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13-сентябр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Тендер таклифларини тақдим этиш муддатининг узайтирилиши!</w:t>
      </w:r>
    </w:p>
    <w:bookmarkEnd w:id="0"/>
    <w:p w14:paraId="522BF26F" w14:textId="3F0F523B" w:rsidR="00A048F3" w:rsidRDefault="00A048F3">
      <w:pPr>
        <w:rPr>
          <w:sz w:val="28"/>
          <w:szCs w:val="28"/>
          <w:lang w:val="ru-RU"/>
        </w:rPr>
      </w:pPr>
    </w:p>
    <w:tbl>
      <w:tblGrid>
        <w:gridCol/>
      </w:tblGrid>
      <w:tr>
        <w:trPr/>
        <w:tc>
          <w:tcPr>
            <w:noWrap/>
          </w:tcPr>
          <w:p>
            <w:pPr/>
            <w:r>
              <w:rPr/>
              <w:t xml:space="preserve">Тендер комиссиясининг 2021 йил 24 августдаги 1-сонли мажлиси баёни қарорига кўра ““Қўнғирот сода заводи” МЧЖ қўшма корхонасида кальцинацияланган сода ишлаб чиқаришни йилига 250 минг тоннага кенгайтириш” лойиҳаси бўйича тендер таклифларини тақдим этиш муддати 15 календар кунга, 2021 йилнинг 23-сентябригача узайтирилди.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https://new.uzkimyosanoat.uz/uz/press/tender/ksz-deadline23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