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2023 йил 21-ноябр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Йилнинг энг фаол ёш кимёгари аниқланди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Маълумки, кимё тармоғида фаолият юритаётган ёш мутахассисларни қўллаб-қувватлаш, иқтидорли мутахассисларнинг касбий ва билим даражасини аниқлаш, улар орасида соғлом рақобат муҳитини яратиш, инновацион ғоя, лойиҳа, ва технологияларини ҳаётга татбиқ қилиш мақсадида “Йилнинг энг фаол ёш кимёгари” кўрик-танлови ўтказиб борилади. </w:t>
            </w:r>
          </w:p>
          <w:p>
            <w:pPr/>
            <w:r>
              <w:rPr/>
              <w:t xml:space="preserve">Бугун “Ўзкимёсаноат” АЖҳамда Кимё ва фармацевтика саноати ходимлари касаба уюшмаси Республика кенгаши билан ҳамкорликда “Аммофос-Максам” АЖда “Йилнинг энг фаол ёш кимёгари” кўрик-танловининг Республика босқичи бўлиб ўтди. </w:t>
            </w:r>
          </w:p>
          <w:p>
            <w:pPr/>
            <w:r>
              <w:rPr/>
              <w:t xml:space="preserve">Унда “Ўзкимёсаноат” тизим корхоналари, ҳамда Тошкент кимё-технология университетида бўлиб ўтган мазкур танловнинг илк босқичларида ғолибликни қўлга киритган 8 нафар ёш, фаол мутахассислар ўз инновацион ғоялари ва лойиҳалари билан иштирок этдилар. </w:t>
            </w:r>
          </w:p>
          <w:p>
            <w:pPr/>
            <w:r>
              <w:rPr/>
              <w:t xml:space="preserve">Танловда ёш мутахассислар илмий изланишлари, юртимиз кимё саноатини ривожлантиришга қаратилган инновацион ғоя ва таклифлари, янги ишланма ва кашфиётлари билан ўз касбий маҳоратларини намоён этишди.  </w:t>
            </w:r>
          </w:p>
          <w:p>
            <w:pPr/>
            <w:r>
              <w:rPr>
                <w:b w:val="1"/>
                <w:bCs w:val="1"/>
              </w:rPr>
              <w:t xml:space="preserve">Муросасиз ўтган беллашувнинг натижалари қуйидагича бўлди:</w:t>
            </w:r>
          </w:p>
          <w:p>
            <w:pPr/>
            <w:r>
              <w:rPr>
                <w:b w:val="1"/>
                <w:bCs w:val="1"/>
              </w:rPr>
              <w:t xml:space="preserve">1-ўрин - Аҳрор Бозоров - “Биринчи резинотехника заводи”- МЧЖ ХК ходими</w:t>
            </w:r>
          </w:p>
          <w:p>
            <w:pPr/>
            <w:r>
              <w:rPr>
                <w:b w:val="1"/>
                <w:bCs w:val="1"/>
              </w:rPr>
              <w:t xml:space="preserve">2-ўрин- Шодияхон Азимова -Тошкент кимё-технология институти доценти</w:t>
            </w:r>
          </w:p>
          <w:p>
            <w:pPr/>
            <w:r>
              <w:rPr>
                <w:b w:val="1"/>
                <w:bCs w:val="1"/>
              </w:rPr>
              <w:t xml:space="preserve">3-ўрин- Жонибек Акбаров  “Деҳқонобод калий заводи” АЖ ходими </w:t>
            </w:r>
          </w:p>
          <w:p>
            <w:pPr/>
            <w:r>
              <w:rPr/>
              <w:t xml:space="preserve">Ғолиб ва иштирокчиларга ташкилотчилар томонидан диплом, махсус статуетка, қимматбаҳо эсдалик совғалари топширилди.</w:t>
            </w:r>
          </w:p>
          <w:p>
            <w:pPr/>
            <w:r>
              <w:rPr>
                <w:b w:val="1"/>
                <w:bCs w:val="1"/>
              </w:rPr>
              <w:t xml:space="preserve">"Ўзкимёсаноат" АЖ Матбуот хизмати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https://new.uzkimyosanoat.uz/uz/press/news/yilning-eng-faol-yosh-kimyogari-aniqlandi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