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4-ноябр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“Йил аёли” миллий танловининг туман босқичи бўлиб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 Шайхонтоҳур туманида “Йил аёли” миллий танловининг туман босқичи ўтказилди. Ушбу танлов жамият ҳаётининг турли соҳаларида фаолият юритаётган, ташаббускор ва фидойи аёлларни аниқлаш, уларнинг меҳнатини эътироф этиш ҳамда ижтимоий фаоллигини қўллаб-қувватлаш мақсадида ташкил этилган.</w:t>
            </w:r>
          </w:p>
          <w:p>
            <w:pPr/>
            <w:r>
              <w:rPr/>
              <w:t xml:space="preserve">  Тадбирда “Ўзкимёсаноат” АЖ Ахборот технологиялари ва ахборот хавфсизлигини ривожлантириш бошқармаси етакчи мутахассиси Раъно Эсантурдиева фаол иштирок этиб, “Йилнинг энг яхши ИТ–дастурчи аёли” номинацияси бўйича тақдирланди.</w:t>
            </w:r>
          </w:p>
          <w:p>
            <w:pPr/>
            <w:r>
              <w:rPr/>
              <w:t xml:space="preserve">  Раъно Эсантурдиева ахборот технологиялари соҳасида юқори малака, масъулият ва ташаббускорлик билан фаолият олиб бораётган мутахассис сифатида эътироф этилди. У “Ўзкимёсаноат” АЖ тизимида рақамли жараёнларни ривожлантириш, ахборот хавфсизлигини мустаҳкамлаш ҳамда ИТ соҳасида аёллар салоҳиятини ошириш йўлида самарали фаолият юритиб келмоқда.</w:t>
            </w:r>
          </w:p>
          <w:p>
            <w:pPr/>
            <w:r>
              <w:rPr/>
              <w:t xml:space="preserve">  Мазкур эътироф нафақат шахсий ютуқ, балки “Ўзкимёсаноат” АЖ тизимидаги малакали мутахассислар меҳнатининг эътирофи, шунингдек, соҳада гендер тенглигини таъминлаш ва аёллар фаоллигини қўллаб-қувватлаш борасидаги изчил ишларнинг амалий натижасидир. “Ўзкимёсаноат” АЖ жамоаси Раъно Эсантурдиевани ушбу ютуқ билан табриклайди ва келгусидаги фаолиятида янада катта муваффақиятлар тилайди.</w:t>
            </w:r>
          </w:p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https://new.uzkimyosanoat.uz/uz/press/news/yil-ayoli-milliy-tanlovining-tuman-bosqichi-bulib-utdi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