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30-сентябр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АЖда фаолият юритаётган хотин-қизлар “Хонатлас-2022” фестивалида фаол иштирок этмоқда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Ўзбекистон Республикаси Оила ва хотин-қизлар давлат қўмитаси, Маънавият ва маърифат маркази ҳамда бир қатор жамоат ташкилотлари ташаббуси билан 2022-йил 28-29-сентябр кунлари “Хонатлас-2022” фестивали ўтказилмоқда.</w:t>
            </w:r>
          </w:p>
          <w:p>
            <w:pPr/>
            <w:r>
              <w:rPr/>
              <w:t xml:space="preserve">Мазкур фестиваль доирасидаги тадбирларда корхонамизда фаолият юритаётган гўзал ва мафтункор хотин-қизларимиз ҳам фаол иштирок этишмоқда.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https://new.uzkimyosanoat.uz/uz/press/news/xonatlas-2022-festivalida-uzkimyosanoat-ajda-faoliyat-yuritatotgan-xotin-qizlar-faol-ishtirok-etmoqda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