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Венгриянинг Обуда университети делегацияси билан учрашув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 бошқаруви раиси ҳамда Венгриянинг нуфузли техник олий таълим муассасаларидан бири — Обуда университети ректори  бошчилигидаги делегация билан учрашув бўлиб ўтди. </w:t>
            </w:r>
          </w:p>
          <w:p>
            <w:pPr>
              <w:jc w:val="both"/>
            </w:pPr>
            <w:r>
              <w:rPr/>
              <w:t xml:space="preserve">Мулоқот чоғида таълим, илм-фан ва саноат ўртасидаги ҳамкорликни янги босқичга олиб чиқиш, юқори малакали муҳандис-техник кадрлар тайёрлаш ва замонавий инновацион ечимларни ишлаб чиқариш жараёнларига кенг жорий этиш масалалари атрофлича муҳокама қилинди.</w:t>
            </w:r>
          </w:p>
          <w:p>
            <w:pPr>
              <w:jc w:val="both"/>
            </w:pPr>
            <w:r>
              <w:rPr/>
              <w:t xml:space="preserve">Суҳбат давомида “Ўзкимёсаноат” АЖ тизимидаги ишлаб чиқариш қувватлари ва минерал-хомашё базасини ҳисобга олган ҳолда қўшма таълим дастурларини йўлга қўйиш, мутахассислар малакасини ошириш, талабалар учун амалиёт ва стажировка дастурларини ташкил этиш бўйича таклифлар илгари сурилди. </w:t>
            </w:r>
          </w:p>
          <w:p>
            <w:pPr>
              <w:jc w:val="both"/>
            </w:pPr>
            <w:r>
              <w:rPr/>
              <w:t xml:space="preserve">Учрашув якунида томонлар ўзаро манфаатли ҳамкорликни аниқ лойиҳалар асосида ривожлантириш, илмий-тадқиқот ва амалий ишланмаларни қўллаб-қувватлаш, шунингдек, узоқ муддатли шериклик муносабатларини йўлга қўйиш юзасидан якдил фикр билдирдилар.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https://new.uzkimyosanoat.uz/uz/press/news/uzkimyosanoat-azhda-vengriyaning-obuda-universiteti-delegaci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