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19-ноябр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“Ўзкимёсаноат“ АЖда “АВК“ АЖ компанияси билан музокаралар ўтказилди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“Ўзкимёсаноат“ акциядорлик жамиятида Россиянинг “АВК“ АЖ компанияси вакиллари билан учрашув бўлиб ўтди. </w:t>
            </w:r>
          </w:p>
          <w:p>
            <w:pPr>
              <w:jc w:val="both"/>
            </w:pPr>
            <w:r>
              <w:rPr/>
              <w:t xml:space="preserve">Музокаралар давомида синтез газ ишлаб чиқариш жараёнида қўлланиладиган катализаторлар бўйича ўзаро ҳамкорликни йўлга қўйиш масалалари муҳокама қилинди.</w:t>
            </w:r>
          </w:p>
          <w:p>
            <w:pPr>
              <w:jc w:val="both"/>
            </w:pPr>
            <w:r>
              <w:rPr/>
              <w:t xml:space="preserve">Учрашувда томонлар катализаторларнинг техник имкониятлари, уларни маҳаллий корхоналарда жорий этиш эҳтимоллари, ҳамкорликнинг амалий йўналишлари ва келгуси қадамларини атрофлича кўриб чиқдилар. </w:t>
            </w:r>
          </w:p>
          <w:p>
            <w:pPr>
              <w:jc w:val="both"/>
            </w:pPr>
            <w:r>
              <w:rPr/>
              <w:t xml:space="preserve">Шунингдек, қўшма лойиҳаларни амалга ошириш ва технология алмашинувини йўлга қўйиш имкониятлари ҳам муҳокама этилди.</w:t>
            </w:r>
          </w:p>
          <w:p>
            <w:pPr>
              <w:jc w:val="both"/>
            </w:pPr>
            <w:r>
              <w:rPr/>
              <w:t xml:space="preserve">Музокаралар самимий ва конструктив руҳда ўтиб, икки томонлама манфаатли ҳамкорликни янада ривожлантириш учун муҳим қадам бўлди.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“Ўзкимёсаноат” АЖ Матбуот хизмати</w:t>
            </w: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https://new.uzkimyosanoat.uz/uz/press/news/uzkimyosanoat-azhda-avk-azh-kompaniyasi-bilan-muzokaralar-ut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