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 йил 13-феврал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«Ўзкимёсаноат» АЖда буюк бобокалонларимиз хотирасига бағишланган маънавий-маърифий тадбир бўлиб ўтди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«Ўзкимёсаноат» АЖда буюк шоир ва мутафаккир, давлат арбоби, сўз мулкининг султони – Алишер Навоий таваллудининг 582 йиллиги ҳамда шоҳ ва шоир Заҳириддин Муҳаммад Бобур таваллудининг 540 йиллиги муносабати билан “Алишер Навоий ва Бобур мероси – беқиёс маънавий хазинадир”  шиори остида маънавий-маърифий тадбир бўлиб ўтди.</w:t>
            </w:r>
          </w:p>
          <w:p>
            <w:pPr/>
            <w:r>
              <w:rPr/>
              <w:t xml:space="preserve">Унда «Ўзкимёсаноат» АЖ раҳбарияти, ижро аппарати ходимлари, шунингдек, масофадан туриб онлине равишда тармоқ корхоналари вакиллари ҳам иштирок этишди. Шунингдек, тадбирга Ўзбек миллий академик драма театридан элимиз севган санъаткорлар – Рихситилла Абдуллаев ва Нигина Анарбаевалар ташриф буюришди. </w:t>
            </w:r>
          </w:p>
          <w:p>
            <w:pPr/>
            <w:r>
              <w:rPr/>
              <w:t xml:space="preserve">Маънавий-маърифий тадбир давомида «Ўзкимёсаноат» АЖ ижро аппарати ходимлари ҳамда тармоқ корхоналари вакиллари томонидан буюк аждодларимизнинг бебаҳо ижод намуналари асосида тайёрланган бадиий чиқишлар, куй ва қўшиқлар ижро этилди.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«Ўзкимёсаноат»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https://new.uzkimyosanoat.uz/uz/press/news/uzkimyosanoat-ajda-manaviy-marifiy-tadbir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