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25-ноябр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 “Спорт нафислик ва саломатлик манбаи” шиори остидаги гимнастрада спорт мусобақасида иштирок этди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 Ўзбекистон Республикаси Туризм ва спорт вазирлиги томонидан ташкил этилган “Спорт нафислик ва саломатлик манбаи” шиори остидаги гимнастрада спорт мусобақасида иштирок этди.</w:t>
            </w:r>
          </w:p>
          <w:p>
            <w:pPr/>
            <w:r>
              <w:rPr/>
              <w:t xml:space="preserve">Спорт мусобақаси Ўзбекистон Республикасида, хусусан, аёллар ўртасида оммавий спортни ривожлантириш, соғлом оилани шакллантириш, хотин-қизлар спортини ривожлантиришга кўмаклашиш, аҳоли ўртасида соғлом турмуш тарзини тарғиб қилиш мақсадида Ўзбекистон Республикаси Президентининг 2020 йил 30-октябрдаги “Соғлом турмуш тарзини кенг татбиқ этиш ва оммавий спортни янада ривожлантириш чора-тадбирлари тўғрисида”ги Фармони ҳамда Вазирлар Маҳкамасининг 2020 йил 19-ноябрдаги “Аҳолининг соғлом турмуш тарзини қўллаб-қувватлаш ва жисмоний фаоллигини оширишга доир қўшимча чора-тадбирлар тўғрисида”ги қарорига мувофиқ ташкил этилди.</w:t>
            </w:r>
          </w:p>
          <w:p>
            <w:pPr/>
            <w:r>
              <w:rPr/>
              <w:t xml:space="preserve">Мусобақа 2021 йил 15-20 ноябрь кунлари Қорақалпоғистон Республикаси, вилоятлар ва Тошкент шаҳридаги барча турдаги корхона ва ташкилотлар, тадбиркорлик субъектларида фаолият олиб бораётган хотин-қизлар ўртасида ҳамда 2021 йил 25-26 ноябрь кунлари вазирлик ва идораларда фаолият юритаётган хотин-қизлар ўртасида ўтказилди.</w:t>
            </w:r>
          </w:p>
          <w:p>
            <w:pPr/>
            <w:r>
              <w:rPr/>
              <w:t xml:space="preserve">Мусобақа ғолиб ва совриндорлари I, II, III даражали дипломлар ва медаллар ҳамда эсдалик совғалар билан тақдирланди.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https://new.uzkimyosanoat.uz/uz/press/news/sport-nafisilik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