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22-март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Қадрли опа-сингиллар!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Барчангизни гўзаллик ва нафосат байрами – 8 март –Хотин-қизлар куни билан чин қалбимиздан муборакбод этиб, Сизларга ўзимизнинг юксак ҳурмат-эҳтиром ва самимий табрикларимизни изҳор этишга ижозат бергайсиз.</w:t>
            </w:r>
          </w:p>
          <w:p>
            <w:pPr/>
            <w:r>
              <w:rPr/>
              <w:t xml:space="preserve">Ҳаётингизда  ризқи-насибангиз зиёда, гўзаллик ва меҳр-муҳаббат доим Сизга ёр бўлсин!</w:t>
            </w:r>
          </w:p>
          <w:p>
            <w:pPr/>
            <w:r>
              <w:rPr/>
              <w:t xml:space="preserve">Оилангизнинг бахту-саодатини, фарзандларингизнинг камолини кўриш ҳар бирингизга насиб этсин!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https://new.uzkimyosanoat.uz/uz/press/news/qadrli-opa-singillar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