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10-август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Тайинлов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Туракулов Рустам Одилович “Деҳқонобод калий заводи” акциядорлик жамияти Бошқарув раисининг ўринбосари лавозимига тайинланди.</w:t>
            </w:r>
          </w:p>
          <w:p>
            <w:pPr/>
            <w:r>
              <w:rPr/>
              <w:t xml:space="preserve">Тайинловга қадар Р.Туракулов “Ўзкимёимпэкс” МЧЖ Ташқи харид бўлими бошлиғи лавозимида фаолият юритган.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https://new.uzkimyosanoat.uz/uz/press/news/novoe-naznachenie-dkz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