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28-декабр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 табриги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акциядорлик жамияти мамлакатимиз кимёгорлари номидан бутун Ўзбекистон халқини Янги 2018 йил билан муборакбод этиб, барчага тинчлик-хотиржамлик, бахт-саодат ва мустаҳкам соғлиқ тилайди.</w:t>
            </w:r>
          </w:p>
          <w:p>
            <w:pPr/>
            <w:r>
              <w:rPr/>
              <w:t xml:space="preserve">Жонажон Ватанимизнинг гуллаб-яшнаши йўлидаги эзгу ишларингизда ҳамиша омад ёр бўлсин, азиз ҳамюртлар!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https://new.uzkimyosanoat.uz/uz/press/news/newyear2018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