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4-май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Экологик хавфсизлик ва назорат – доимий эътиборда!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Ўзбекистон Республикаси Фавқулодда вазиятлар вазирлигининг асосий тадбирлар режасига мувофиқ, бугун “Аммофос-Максам” АЖ ҳудудида экологик мониторинг ишлари амалга оширилди.</w:t>
            </w:r>
          </w:p>
          <w:p>
            <w:pPr>
              <w:jc w:val="both"/>
            </w:pPr>
            <w:r>
              <w:rPr/>
              <w:t xml:space="preserve">Мазкур тадбирда Тошкент вилояти Фавқулодда вазиятлар бош бошқармаси, вилоят санитария-эпидемиологик осойишталик ва жамоат саломатлиги хизмати ҳамда вилоят экология, атроф-муҳитни муҳофаза қилиш ва иқлим ўзгаришлари бошқармаси мутахассислари иштирок этди.</w:t>
            </w:r>
          </w:p>
          <w:p>
            <w:pPr>
              <w:jc w:val="both"/>
            </w:pPr>
            <w:r>
              <w:rPr/>
              <w:t xml:space="preserve">Мониторинг жараёнида атроф-муҳит ҳолати, ишлаб чиқариш жараёнларининг экологик талабларга мувофиқлиги ҳамда санитария меъёрларига риоя этилиши ўрганилди. Мазкур тадбир экологик хавфсизликни таъминлаш ва юзага келиши мумкин бўлган хавфларнинг олдини олишга қаратилган.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“Аммофос-Максам” АЖ Матбуот хизмати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https://new.uzkimyosanoat.uz/uz/press/news/ekologik-havfsizlik-va-nazorat-doimiy-etiborda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