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Бир ҳафтада бир китоб - Чингиз Айтматов - Эрта қайтган турналар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 электрон кутубхонасида жамланган ўзбек ва жаҳон адабиётининг сара намуналарини мутолаа қилишингиз мумкин.</w:t>
            </w:r>
          </w:p>
          <w:p>
            <w:pPr>
              <w:jc w:val="both"/>
            </w:pPr>
            <w:r>
              <w:rPr/>
              <w:t xml:space="preserve">Бугун туркий халқлар адабиётининг забардаст ёзувчиси Чингиз Айтматовнинг “Эрта қайтган турналар” қиссасини тавсия қиламиз.</w:t>
            </w:r>
          </w:p>
          <w:p>
            <w:pPr>
              <w:jc w:val="both"/>
            </w:pPr>
            <w:r>
              <w:rPr/>
              <w:t xml:space="preserve">Асарда иккинчи жаҳон уруши йилларини, халқнинг фронт ортидаги меҳнат-машаққатини, шунингдек, уруш давридаги ёш болаларнинг ўйнаб-кулмасдан, балки урушга кетган ота, акаларининг ўрнини билдирмасдан меҳнат қилиши, барча қийинчиликларга сабр-бардоши ҳақида ҳикоя қилинади.</w:t>
            </w:r>
          </w:p>
          <w:p>
            <w:pPr>
              <w:jc w:val="both"/>
            </w:pPr>
            <w:r>
              <w:rPr/>
              <w:t xml:space="preserve">Қиссадаги воқеалар қирғиз овулларидан бирида рўй берган. Шу овулнинг ёш фарзандлари - Султонмурод, Онатой, Эркинбек, Қуббатқул ва бошқалар ўз юртларида ҳам иккинчи жаҳон урушининг фронт орти машаққатларини бошидан кечиришади. </w:t>
            </w:r>
          </w:p>
          <w:p>
            <w:pPr>
              <w:jc w:val="both"/>
            </w:pPr>
            <w:r>
              <w:rPr/>
              <w:t xml:space="preserve">Китобни электрон тарзда ўқиш учун: https://t.me/uks_digital_library/566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https://new.uzkimyosanoat.uz/uz/press/news/bir-haftada-bir-kitob-chingiz-aytmatov-erta-qaytgan-turnalar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