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2015 йил 7-сентябр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Автомобил йўллар яҳланишини олдини оладиган реагент ишлаб чиқарилди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“Максам-Чирчиқ” АЖда автомобил йўллар яҳланишини олдини оладиган 100% маҳаллий хом-ашё асосида реагент ишлаб чиқарилди. “Қамчиқ” девонида қиш шароитида ўтказилгансиновлар ижобий натижа берди - реагент -320 даражали совуқда ҳам ўз хусусиятларни намойиш қилади. Шу билан бирга реагентдан фойдаланганда автомобил йўлларинитаъмирлаш харажатлари қисқаради.</w:t>
            </w:r>
          </w:p>
          <w:p>
            <w:pPr/>
            <w:r>
              <w:rPr/>
              <w:t xml:space="preserve">“Ўзавтойўл” АК 2015-2016 йил  қиш мавсумига мазкур реагентдан 100 тоннасини ишлаб чиқариш учун буюртма берди.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https://new.uzkimyosanoat.uz/uz/press/news/avtomobil-yullar-yahlanishini-oldini-oladigan-reagent-ishlab-chiqarildi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