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3-август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2018 йилнинг январь-июль ойларида “Ўзкимёсаноат” АЖ корхоналари фаолияти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2018 йилнинг январь-июль ойларида “Ўзкимёсаноат” корхоналарида 2,2 трлн. сўмлик товар маҳсулот ишлаб чиқарилиб, ўсиш суръати 105,2%ни ташкил қилди.</w:t>
            </w:r>
          </w:p>
          <w:p>
            <w:pPr/>
            <w:r>
              <w:rPr/>
              <w:t xml:space="preserve">Соф ҳолда 694,04 минг тонна минерал ўғитлар, шу жумладан 512,44 минг тонна азотли, 77,8 минг тонна фосфорли ва 103,8 минг тонна калийли ўғитлар ишлаб чиқарилди.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https://new.uzkimyosanoat.uz/uz/press/news/2018-yilning-yanvar-iyul-oylarida-uzkimyosanoat-azh-korhonalari-faoliyati-tugrisida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