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январ-август ойларида “Ўзкимёсаноат” ДАК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йилнинг январ-август ойларида“Ўзкимёсаноат” корхоналарида  1429,5 млрд.  сўмлик товар маҳсулот ишлаб чиқарилиб, 2014 йилнинг шу даврига нисбатан ўсиш суръати 101,2% ташкил қилди. Айни пайтда  143,2 млрд.сўмлик халқ истеъмол моллари ишлаб чиқарилди ва ўтган йилнинг айни даврига нисбатан ўсиш суръати 124,6%.</w:t>
            </w:r>
          </w:p>
          <w:p>
            <w:pPr/>
            <w:r>
              <w:rPr/>
              <w:t xml:space="preserve">Соф ҳолда 839,7 минг тонна  минерал ўғитлар, шу жумладан 649,5 минг тонна азотли ўғитлар, 88,1 минг тонна фосфорли ўғитлар ва 102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https://new.uzkimyosanoat.uz/uz/press/news/2015-yilning-yanvar-avgust-oylarida-uzkimyosanoat-dak-korhonalari-faoliyati-tugrisida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