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11-ноябр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“Ўзкимёсаноат” АЖ томонидан асосий прогноз кўрсаткичлар ижросини таъминланиши юзасидан 2024 йил 1 ноябрь ҳолатига  йиғма ахборот-таҳлилий маълумотнома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https://new.uzkimyosanoat.uz/uz/gender-equality/malumotnoma20241101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