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2025 йил 5-декабр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05.12.2025 йилдаги 46-сон муҳим факт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p>
            <w:pPr/>
            <w:hyperlink r:id="rId7" w:history="1">
              <w:r>
                <w:rPr/>
                <w:t xml:space="preserve">05.12.2025 йилдаги 46-сон муҳим факт</w:t>
              </w:r>
            </w:hyperlink>
          </w:p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"Ўзкимёсаноат" акциядорлик жамияти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https://new.uzkimyosanoat.uz/uz/corporate/disclosure/facts/sushchestvennyy-fakt-46-ot-05-12-2025g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