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 йил 24-март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юқори бошқарув органи томонидан қабул қилинган қарорлар, шу жумладан акциялар, корпоратив облигациялар ва бошқа қимматли қоғозларни чиқариш бўйича хўжалик юритувчи субъектлар кузатув кенгашининг қарорлари. 20.03.2025 йилдаги 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20.03.2025 йилдаги 6-сон муҳим факт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https://new.uzkimyosanoat.uz/uz/corporate/disclosure/facts/emitentning-yuqori-boshqaruv-organi-tomonidan-qabul-qilingan-20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