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йил якунлари бўйича эмитентнинг йиллик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Ҳисоботни тасдиқлаган эмитент органи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Акциядорлар умумий йиғилиши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тасдиқланган вақт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БАНК РЕКВИЗИТ</w:t>
                  </w:r>
                  <w:r>
                    <w:rPr>
                      <w:b w:val="1"/>
                      <w:bCs w:val="1"/>
                    </w:rPr>
                    <w:t xml:space="preserve">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Хизмат кўрсатувчи банкнинг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АТБ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МФО: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РЕГИСТРАЦИ</w:t>
                  </w:r>
                  <w:r>
                    <w:rPr>
                      <w:b w:val="1"/>
                      <w:bCs w:val="1"/>
                    </w:rPr>
                    <w:t xml:space="preserve">Я ВА </w:t>
                  </w:r>
                  <w:r>
                    <w:rPr>
                      <w:b w:val="1"/>
                      <w:bCs w:val="1"/>
                    </w:rPr>
                    <w:t xml:space="preserve"> ИДЕНТИФИКАЦИ</w:t>
                  </w:r>
                  <w:r>
                    <w:rPr>
                      <w:b w:val="1"/>
                      <w:bCs w:val="1"/>
                    </w:rPr>
                    <w:t xml:space="preserve">Я</w:t>
                  </w:r>
                  <w:r>
                    <w:rPr>
                      <w:b w:val="1"/>
                      <w:bCs w:val="1"/>
                    </w:rPr>
                    <w:t xml:space="preserve"> НОМЕР</w:t>
                  </w:r>
                  <w:r>
                    <w:rPr>
                      <w:b w:val="1"/>
                      <w:bCs w:val="1"/>
                    </w:rPr>
                    <w:t xml:space="preserve">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Рўххатдан ўтказувчи орган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Солиқ органи томонидан берилган рақам (СТИР):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Давлат статистикаси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КФС: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ОКПО: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ОКОНХ: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СОАТО: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молиявий-жўжалик кўрсаткичлари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рентабеллик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0,0034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Умумий тўловга лаёқатлиликни қоплаш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29,70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Мутлақ ликвидлилик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2,29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 маблағларининг жалб қилинган маблағларига нисбати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15,29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Эмитентнинг ўз маблағларининг қарз маблағларига нисбати: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814,16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Бухгалтерлик баланси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Актив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Узоқ муддатли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Асосий воситалар: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(қайта тиклаш) қиймати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5800905.00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7037032.00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Эскириш суммаси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4635328.00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4932012.00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1165577.00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2105021.00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Номоддий активлар: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қиймати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Амортизация суммаси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инвестициялар, жами (сатр. 040 + 050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491613006.00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517576686.00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хўжалик жамиятларига инвестициялар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Қарам хўжалик жамиятларига инвестициялар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399782856.00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435531921.00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капитали мавжуд бўлган корхоналарга инвестициялар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300207.00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инвестициялар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84824719.00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74979064.00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Ўрнатиладиган асбоб-ускуналар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Капитал қўйилмалар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дебиторлик қарзлари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Бундан: муддати ўтганлари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харажатлар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492778583.00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519681706.00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Жорий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Товар-моддий захиралари, жами (сатр. 150 + 160 + 170 + 180),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98546.00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Ишлаб чиқариш захиралари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98546.00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Тугалланмаган ишлаб чиқариш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Тайёр маҳсулот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Товарлар (2900 дан 2980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харажатлар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2453717.00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Дебиторлар, жами (сатр.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38366915.00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14452111.00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 ва буюртмачиларнинг қарзи (4000 дан 4900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275771.00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254830.00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бўлинмаларнинг қарзи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жамиятларнинг қарзи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Ходимларга берилган бўнаклар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берилган бўнаклар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2931303.00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3350153.00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солиқлар ва бошқа мажбурий тўловлар бўйича бўнак тўловлари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58679.00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26951.00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 ва суғурталар бўйича бўнак тўловлари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Таъсисчиларнинг устав капиталига улушлар бўйича қарзи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24246931.00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33072.00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Ходимларнинг бошқа операциялар бўйича қарзи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дебиторлик қарзлари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10852286.00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10786280.00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Пул маблағлари, жами (сатр. 330 + 340 + 350 + 360),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1340925.00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1421273.00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Кассадаги пул маблағлари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Ҳисоб-китоб счётидаги пул маблағлари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10797.00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203873.00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валютасидаги пул маблағлари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547892.00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1151480.00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пул маблағлари ва эквивалентлари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782236.00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65920.00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инвестициялар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жорий активлар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46250646.00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18425647.00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активи бўйича жами (сатр.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539029229.00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538107353.00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Пассив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Ўз маблағлари манбалари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Қўшилган капитал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Резерв капитали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6548066.00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6730452.00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Сотиб олинган хусусий акциялар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Тақсимланмаган фойда (қопланмаган зарар)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5120152.00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7211180.00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тушумлар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55579822.00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55654021.00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ва тўловлари учун захиралар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502719485.00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505067097.00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Мажбуриятлар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мажбуриятлар, жами (сатр.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32419899.00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узоқ муддатли кредиторлик қарзлари (сатр.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Ундан: узоқ муддатли кредиторлик қарздорлиги тўланади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узоқ муддатли қарз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узоқ муддатли қарз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узоқ муддатли қарз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даромадлар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32419899.00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узоқ муддатли кечиктирилган мажбуриятлар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кечиктирилган мажбуриятлар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Харидорлар ва буюртмачилардан олинган бўнаклар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банк кредитлари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қарзлар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кредиторлик қарзлар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Жорий мажбуриятлар, жами (сатр.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1415734.00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620357.00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жорий кредиторлик қарзлари (сатр.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1415734.00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620357.00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 жорий кредиторлик қарзлари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қарз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397531.00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106741.00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қарз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қарз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даромадлар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кечиктирилган мажбуриятлар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кечиктирилган мажбуриятлар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Олинган бўнаклар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тўловлар бўйича қарз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45090.00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93725.00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Суғурталар бўйича қарз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80375.00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132832.00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жамғармаларига тўловлар бўйича қарз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7950.00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Таъсисчиларга бўлган қарзлар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509482.00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Меҳнатга ҳақ тўлаш бўйича қарз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188341.00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124422.00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банк кредитлари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қарзлар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мажбуриятларнинг жорий қисми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кредиторлик қарзлар (6950 дан ташқари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192424.00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154687.00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36309744.00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33040256.00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пассиви бўйича жами (сатр.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539029229.00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538107353.00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Молиявий ҳисоботлар тўғрисидаги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сотишдан соф тушум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Сотилган маҳсулот (товар, иш ва хизмат) ларнинг таннархи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сотишнинг ялпи фойдаси (зарари) (сатр.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Давр харажатлари, жами (сатр.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4759488.30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11532339.20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Сотиш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Маъмурий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3438909.00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5597299.60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операцион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1320579.30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5935039.60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даврининг солиқ солинадиган фойдадан келгусида чегириладиган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806986.40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401348.50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фойдаси (зарари) (сатр.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3952501.90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11130990.70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даромадлари, жами (сатр. 120 + 130 + 140 + 150 + 160),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7691465.70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12766426.30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Дивидендлар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7612178.20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9230481.90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79287.50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3427794.50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харажатлар (сатр. 180 + 190 + 200 + 210),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22971.60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156343.50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 бўйича 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22971.60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156343.50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бошқа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Умумхўжалик фаолиятининг фойдаси (зарари) (сатр.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Фавқулоддаги фойда ва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солиғини тўлагунга қадар фойда (зарар) (сатр.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Фойдадан бошқа солиқлар ва бошқа мажбурий тўловлар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Ҳисобот даврининг соф фойдаси (зарари) (сатр.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https://new.uzkimyosanoat.uz/uz/corporate/disclosure/facts/2017-yil-yakunlari-buyicha-emitentning-yillik-hisoboti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