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2023 йил 8-ноябр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"Ўзкимёсаноат" АЖнинг 2023 йил III чорагида корпоратив бошқарув тизимини баҳолаш бўйича хулоса (08.11.2023)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https://new.uzkimyosanoat.uz/uz/corporate/disclosure/assessments/conclusion-20231108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