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18-май</w:t>
      </w:r>
    </w:p>
    <w:p w14:paraId="65A7E376" w14:textId="29A957ED" w:rsidR="004D4932" w:rsidRPr="00A048F3" w:rsidRDefault="00A048F3" w:rsidP="00AD52D5">
      <w:pPr>
        <w:rPr>
          <w:b/>
          <w:sz w:val="32"/>
          <w:szCs w:val="28"/>
          <w:lang w:val="en-US"/>
        </w:rPr>
      </w:pPr>
      <w:bookmarkStart w:id="0" w:name="_GoBack"/>
      <w:r>
        <w:rPr>
          <w:b/>
          <w:sz w:val="32"/>
          <w:szCs w:val="28"/>
          <w:lang w:val="en-US"/>
        </w:rPr>
        <w:t>Аффилланган шахслар рўйхати (18.05.2022)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tc>
              <w:tc>
                <w:tcPr>
                  <w:noWrap/>
                </w:tcPr>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7</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tc>
            </w:tr>
            <w:tr>
              <w:trPr/>
              <w:tc>
                <w:tcPr>
                  <w:noWrap/>
                </w:tcPr>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tc>
            </w:tr>
            <w:tr>
              <w:trPr/>
              <w:tc>
                <w:tcPr>
                  <w:noWrap/>
                </w:tcPr>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Совместное предприятие общества</w:t>
                  </w:r>
                </w:p>
                <w:p>
                  <w:pPr/>
                  <w:r>
                    <w:rPr/>
                    <w:t xml:space="preserve">			</w:t>
                  </w:r>
                </w:p>
                <w:p>
                  <w:pPr/>
                  <w:r>
                    <w:rPr/>
                    <w:t xml:space="preserve">с ограниченной ответственностью «Navoiy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https://new.uzkimyosanoat.uz/uz/corporate/disclosure/affiliates/affiliates-20220518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