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5-июн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акциядорлик жамияти акциядорларининг йиллик умумий йиғилиши 2024 йил 28 июнь куни ўтказилади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“Ўзкимёсаноат” акциядорлик жамияти акциядорлари диққатига!</w:t>
            </w:r>
          </w:p>
          <w:p>
            <w:pPr/>
            <w:r>
              <w:rPr/>
              <w:t xml:space="preserve">“Ўзкимёсаноат” акциядорлик жамияти акциядорларининг йиллик умумий йиғилиши 2024 йил 28 июнь куни соат 17:00 да Тошкент шаҳри Навоий кўчаси, 38-уй манзилида жойлашган жамиятнинг маъмурий биносида ўтказилади.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КУН ТАРТИБИ:</w:t>
            </w:r>
          </w:p>
          <w:p>
            <w:pPr/>
            <w:r>
              <w:rPr/>
              <w:t xml:space="preserve">1. “Ўзкимёсаноат” АЖ акциядорларининг йиллик умумий йиғилиши саноқ комиссияси аъзолари сони ва шахсий таркибини тасдиқлаш.</w:t>
            </w:r>
          </w:p>
          <w:p>
            <w:pPr/>
            <w:r>
              <w:rPr/>
              <w:t xml:space="preserve">2. “Ўзкимёсаноат” АЖ акциядорларининг йиллик умумий йиғилиши регламентини тасдиқлаш.</w:t>
            </w:r>
          </w:p>
          <w:p>
            <w:pPr/>
            <w:r>
              <w:rPr/>
              <w:t xml:space="preserve">3. “Ўзкимёсаноат” АЖ бошқаруви раисининг 2023 йил якунлари бўйича бизнес-режа кўрсаткичларининг бажарилиши, шунингдек, жамиятни ривожлантириш стратегиясига эришиш бўйича кўрилаётган чора-тадбирлар тўғрисидаги ҳисоботларини кўриб чиқиш.</w:t>
            </w:r>
          </w:p>
          <w:p>
            <w:pPr/>
            <w:r>
              <w:rPr/>
              <w:t xml:space="preserve">4. “Ўзкимёсаноат” АЖ кузатув кенгашининг 2023 йил якунлари бўйича ҳисоботини кўриб чиқиш.</w:t>
            </w:r>
          </w:p>
          <w:p>
            <w:pPr/>
            <w:r>
              <w:rPr/>
              <w:t xml:space="preserve">5. 2023 йил якунлари бўйича жамиятда ўтказилган корпоратив бошқарув тизимини мустақил баҳолаш натижаларини кўриб чиқиш.</w:t>
            </w:r>
          </w:p>
          <w:p>
            <w:pPr/>
            <w:r>
              <w:rPr/>
              <w:t xml:space="preserve">6. “Ўзкимёсаноат” АЖнинг 2022 йил 31 декабрда якунланган йиллик молиявий ҳисоботларни Молиявий ҳисоботлар халқаро стандартларига мувофиқ (МҲХС) аудити бўйича аудиторлик хулосасини кўриб чиқиш.</w:t>
            </w:r>
          </w:p>
          <w:p>
            <w:pPr/>
            <w:r>
              <w:rPr/>
              <w:t xml:space="preserve">7. “Ўзкимёсаноат” АЖнинг 2023 йил молия-хўжалик фаолиятини текшириш натижалари юзасидан аудиторлик хулосасини кўриб чиқиш.</w:t>
            </w:r>
          </w:p>
          <w:p>
            <w:pPr/>
            <w:r>
              <w:rPr/>
              <w:t xml:space="preserve">8. “Ўзкимёсаноат” АЖнинг 2023 йил учун йиллик ҳисоботини кўриб чиқиш.</w:t>
            </w:r>
          </w:p>
          <w:p>
            <w:pPr/>
            <w:r>
              <w:rPr/>
              <w:t xml:space="preserve">9. “Ўзкимёсаноат” АЖнинг 2023 йил якуни бўйича олинган соф фойдасини тақсимлаш, дивиденд миқдори, уни тўлаш шакли ва тартибини белгилаш.</w:t>
            </w:r>
          </w:p>
          <w:p>
            <w:pPr/>
            <w:r>
              <w:rPr/>
              <w:t xml:space="preserve">10. “Ўзкимёсаноат” АЖ бошқаруви аъзолари билан тузилган меҳнат шартномаларининг амал қилиш муддатини узайтириш.</w:t>
            </w:r>
          </w:p>
          <w:p>
            <w:pPr/>
            <w:r>
              <w:rPr/>
              <w:t xml:space="preserve">11. “Ўзкимёсаноат” АЖнинг аффилланган шахс билан келгусида жамият томонидан кундалик хўжалик фаолияти жараёнида акциядорларнинг кейинги йиллик умумий йиғилишигача бўлган даврда тузилиши мумкин бўлган битимларни маъқуллаш.</w:t>
            </w:r>
          </w:p>
          <w:p>
            <w:pPr/>
            <w:r>
              <w:rPr/>
              <w:t xml:space="preserve">Умумий йиғилишда қатнашиш ҳуқуқига эга акциядорлар рўйхати</w:t>
            </w:r>
            <w:br/>
            <w:r>
              <w:rPr/>
              <w:t xml:space="preserve">2024 йил 24 июнь ҳолатига шакллантирилган акциядорлар реестрига асосан тузилади.</w:t>
            </w:r>
          </w:p>
          <w:p>
            <w:pPr/>
            <w:r>
              <w:rPr/>
              <w:t xml:space="preserve">Умумий йиғилиш қатнашчиларини рўйхатга олиш 2024 йил 28 июнь куни соат 16:00 да бошланиб, соат 17:00 гача давом этади.</w:t>
            </w:r>
          </w:p>
          <w:p>
            <w:pPr/>
            <w:r>
              <w:rPr/>
              <w:t xml:space="preserve">Умумий йиғилишда қатнашиш учун акциядорлар ўзи билан паспорт, акциядорлар вакиллари эса – Ўзбекистон Республикаси қонунчилиги талабларига мувофиқ расмийлаштирилган ишончнома билан келишлари сўралади.</w:t>
            </w:r>
          </w:p>
          <w:p>
            <w:pPr/>
            <w:r>
              <w:rPr/>
              <w:t xml:space="preserve">Умумий йиғилишни ўтказишга тайёргарлик кўрилаётганда акциядорларга тақдим этилиши лозим бўлган ахборот (материаллар) билан танишиш учун қуйидаги манзил ва телефон рақамларига мурожаат қилишингиз мумкин: Тошкент шаҳри Навоий кўчаси, 38-уй, телефон: +(99878) 140-74-97, 140-74-98.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АЖ кузатув кенгаши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https://new.uzkimyosanoat.uz/uz/corporate/calendar/meeting-20240628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