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29-март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2024 йил 22 апрель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навбатдан ташқари умумий йиғилиши 2024 йил 22 апрель куни соат 17:00 да Тошкент шаҳри Навоий кўчаси, 38-уй манзилида жойлашган жамиятнинг маъмурий биносида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Ўзбекистон Республикаси Президентининг 2023 йил 12 октябрдаги ПФ-169-сон Фармонига асосан “Деҳқонобод калий заводи” АЖ устав капиталидаги “Ўзкимёсаноат” АЖга тегишли 100 фоиз акция пакетини Давлат активларини бошқариш агентлигига ўтказиш билан боғлиқ йирик битимни кўриб чиқиш.</w:t>
            </w:r>
          </w:p>
          <w:p>
            <w:pPr/>
            <w:r>
              <w:rPr/>
              <w:t xml:space="preserve">4. “Ўзкимёсаноат” АЖнинг янги таҳрирдаги уставини тасдиқлаш.</w:t>
            </w:r>
          </w:p>
          <w:p>
            <w:pPr/>
            <w:r>
              <w:rPr/>
              <w:t xml:space="preserve">5. “Ўзкимёсаноат” АЖнинг 2023 йил молия-хўжалик фаолияти якунларини аудиторлик фаолиятининг миллий стандартига мувофиқ мажбурий аудиторлик текширувидан ўтказиш учун аудиторлик ташкилотини, шунингдек, ушбу ташкилотнинг хизматларига тўланадиган энг кўп ҳақ миқдорини белгилаш.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Умумий йиғилишда қатнашиш ҳуқуқига эга акциядорлар рўйхати</w:t>
            </w:r>
            <w:br/>
            <w:r>
              <w:rPr/>
              <w:t xml:space="preserve">2024 йил 16 апрель ҳолатига шакллантирилган акциядорлар реестрига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2024 йил 22 апрель куни соат 16:00 да бошланиб, соат 17:00 гача давом этади.</w:t>
            </w:r>
          </w:p>
          <w:p>
            <w:pPr/>
            <w:r>
              <w:rPr/>
              <w:t xml:space="preserve">Умумий йиғилишда қатнашиш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келишлари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https://new.uzkimyosanoat.uz/uz/corporate/calendar/meeting-20240422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