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2013 йил 29-август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Тошкент кимё технология илмий-тадқиқот институти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 w:w="150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Корхона ҳақида қисқа маълумот</w:t>
                  </w:r>
                </w:p>
              </w:tc>
            </w:tr>
            <w:tr>
              <w:trPr/>
              <w:tc>
                <w:tcPr>
                  <w:tcW w:w="15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Почта манзили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111116, Ўзбекистон Республикаси, Тошкент вилояти, Зангиота тумани, Шўро-Бозор п/б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Корхона раҳбари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Жалилов Абдулаҳад Турабович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Телефон, факс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(+99871) 1992243</w:t>
                  </w:r>
                  <w:br/>
                  <w:r>
                    <w:rPr/>
                    <w:t xml:space="preserve">            (+99871) 9657716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Веб сайт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Электронный адрес (E-mail)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gup_tniixt@mail.ru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Тармоқ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Саноат-тажриба ишлаб чиқариш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Юридик мақоми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Давлат унитар корхона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Ишчилар сони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42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Маркетингга оид маълумот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Ишлаб чиқариладиган маҳсулотлар ва кўрсатиладиган хизматларнинг асосий турлари асосий турлари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Гидрогеллар, полиуретанлар, синтетика каучуги, юқори сифатли клейлар, ювиш воситалари, целлюлоза, крахмал ва бошқа матеириаллар технологияларни ишлаб чиқиш ва ўзлаштириш,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Асосий хом ашё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Киме бирикмалари, полимерлар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Тошкент кимё технология илмий-тадқиқот институти Ўзбекистон ФА механика институтининг бир бўлими негизида ташкил топган. 1992 йил январ ойида у алоҳида илмий-тадқиқот институтига айлантирилиб, юридик шахс мақоми ва Тошкент кимё технология илмий-тадқиқот институти номига эга бўлди.</w:t>
            </w:r>
          </w:p>
          <w:p>
            <w:pPr>
              <w:jc w:val="start"/>
            </w:pPr>
            <w:r>
              <w:rPr/>
              <w:t xml:space="preserve">Ўтган йиллар давомида бу илмий муассаса юқори интеллектуал заҳира, моддий-техник база, илмий жиҳоз ва анжомларга эга, кимё технологияларни ривожи билан боғлиқ муҳим ва йирик илмий вазифаларни еча оладиган жамоага айланди.</w:t>
            </w:r>
          </w:p>
          <w:p>
            <w:pPr>
              <w:jc w:val="start"/>
            </w:pPr>
            <w:r>
              <w:rPr/>
              <w:t xml:space="preserve">Асосий эътибор маҳаллий хом ашё негизида органик ва полимер бирикмалар, улардан олинадиган маҳсулотларни ишлаб чиқариш масалаларига қаратилади.</w:t>
            </w:r>
          </w:p>
          <w:p>
            <w:pPr>
              <w:jc w:val="start"/>
            </w:pPr>
            <w:r>
              <w:rPr/>
              <w:t xml:space="preserve">Айни пайтда истиқболли полимер материалларни яратиш борасида тадқиқотлар олиб борилмоқда. Булар сирасига нанокомпозит полимер материаллар, карбон пластиги, гидрогеллар, олеогеллар ва бошқалар киради.</w:t>
            </w:r>
          </w:p>
          <w:p>
            <w:pPr>
              <w:jc w:val="start"/>
            </w:pPr>
            <w:r>
              <w:rPr/>
              <w:t xml:space="preserve">Алоҳида эътиборр “кичик кимё” асосини ташкил этадиган янги самарали ингибиторлар, антипиренлар, барқарорлаштирувчи бирикмалар каби материаллар ишлаб чиқарилишини ташкил эьтишга берилади.</w:t>
            </w:r>
          </w:p>
          <w:p>
            <w:pPr>
              <w:jc w:val="start"/>
            </w:pPr>
            <w:r>
              <w:rPr/>
              <w:t xml:space="preserve">Поликарбонатлар, синтетика каучуги, полиуретанлар ва бошқа полимер материаллар, шунингдек полимерлар учун бўеқлар, қўшилмалар ишлаб чиқариш бўйича тадқиқотлар олиб борилмоқда</w:t>
            </w:r>
          </w:p>
          <w:p>
            <w:pPr/>
            <w:r>
              <w:rPr/>
              <w:t xml:space="preserve">Бугун Тошкент кимё технология илмий-тадқиқот институти жамоаси унинг олдида турган кимё фани ва технологиясининг энг муҳим ва устувор вазифаларини ечиш устида бутун куч-ғайрати билан ишламоқда.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https://new.uzkimyosanoat.uz/uz/company/enterprise/research/tsricht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