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2023 йил учун мурожаатларни баҳолаш статистикаси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 сони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Баҳолар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https://new.uzkimyosanoat.uz/uz/activities/appeal/helpline/murojaat-statistika-2023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