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24 июня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В махаллях тяжёлой категории продолжается работа по улучшению условий жизни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В рамках реализации государственной программы «От бедности к благополучию» в районах, закреплённых за АО «Узкимёсаноат», продолжается системная и целенаправленная работа по улучшению социально-экономических условий. Все мероприятия находятся на постоянном контроле.</w:t>
            </w:r>
          </w:p>
          <w:p>
            <w:pPr/>
            <w:r>
              <w:rPr/>
              <w:t xml:space="preserve">Очередной выездной мониторинг провела рабочая группа Общества в тяжёлых махаллях Дехканабадского района Кашкадарьинской области — «Обод», «Бозортепа», «Айридевол» и «Чашмаимирон». Эти населённые пункты закреплены за председателем правления АО «Узкимёсаноат».</w:t>
            </w:r>
          </w:p>
          <w:p>
            <w:pPr/>
            <w:r>
              <w:rPr/>
              <w:t xml:space="preserve">В ходе обследования были изучены проведённые работы по созданию новых рабочих мест, повышению занятости населения, а также улучшению инфраструктуры — в частности, бетонированию арыков и обновлению электрических сетей.</w:t>
            </w:r>
          </w:p>
          <w:p>
            <w:pPr/>
            <w:r>
              <w:rPr/>
              <w:t xml:space="preserve">АО «Узкимёсаноат» продолжает осуществлять постоянный контроль за реализацией мероприятий, направленных на повышение качества жизни в сложных регионах.</w:t>
            </w:r>
          </w:p>
          <w:p>
            <w:pPr/>
            <w:r>
              <w:rPr>
                <w:b w:val="1"/>
                <w:bCs w:val="1"/>
                <w:i w:val="1"/>
                <w:i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https://new.uzkimyosanoat.uz/ru/press/news/v-mahallyah-tyazhyoloy-kategorii-prodolzhaetsya-rabota-po-ul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