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АО «Узкимёсаноат» организовано экономическое занятие, посвящённое содержанию и значению стратегии «Узбекистан — 2030»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АО «Узкимёсаноат» было организовано экономическое занятие, посвящённое приоритетным направлениям развития страны, определённым Президентом Республики Узбекистан, а также содержанию и значению проводимых реформ.</w:t>
            </w:r>
          </w:p>
          <w:p>
            <w:pPr>
              <w:jc w:val="both"/>
            </w:pPr>
            <w:r>
              <w:rPr/>
              <w:t xml:space="preserve">Данное мероприятие было посвящено содержанию и значению Указов Президента Республики Узбекистан «О дополнительных мерах по последовательному продолжению реформ и выведению их на новый этап в рамках приоритетных направлений развития страны до 2030 года», а также «О государственной программе по реализации стратегии “Узбекистан — 2030” и программ реформ по приоритетным направлениям в Год развития махалли и повышения благосостояния общества».</w:t>
            </w:r>
          </w:p>
          <w:p>
            <w:pPr>
              <w:jc w:val="both"/>
            </w:pPr>
            <w:r>
              <w:rPr/>
              <w:t xml:space="preserve">В мероприятии приняли участие эксперты из числа сотрудников Счётной палаты Республики Узбекистан, Министерства юстиции и Национального комитета по экологии, которые предоставили подробную информацию о содержании данных документов и их влиянии на экономику страны, развитие отраслей промышленности, в частности химической промышленности.</w:t>
            </w:r>
          </w:p>
          <w:p>
            <w:pPr>
              <w:jc w:val="both"/>
            </w:pPr>
            <w:r>
              <w:rPr/>
              <w:t xml:space="preserve">Специалисты также дали разъяснения по основным направлениям реформ, вопросам повышения эффективности государственного управления, обеспечения экологической устойчивости, углубления экономических реформ и внедрения современных принципов управления в производственных отраслях.</w:t>
            </w:r>
          </w:p>
          <w:p>
            <w:pPr>
              <w:jc w:val="both"/>
            </w:pPr>
            <w:r>
              <w:rPr/>
              <w:t xml:space="preserve">В ходе экономического занятия участники задали интересующие их вопросы и получили подробные ответы от экспертов. В завершение мероприятия была подчеркнута важность эффективного внедрения данных указов и стратегических документов на практике, а также дальнейшего ускорения реформ на предприятиях химической промышленности.</w:t>
            </w:r>
          </w:p>
          <w:p>
            <w:pPr>
              <w:jc w:val="both"/>
            </w:pPr>
            <w:r>
              <w:rPr/>
              <w:t xml:space="preserve">Планируется, что подобные мероприятия будут регулярно проводиться в системе АО «Узкимёсаноат».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https://new.uzkimyosanoat.uz/ru/press/news/v-ao-uzkimyosanoat-organizovano-ekonomicheskoe-zanyatie-posv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