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Мухамеджанов Тимур Расулович назначен исполняющим обязанности председателя правления АО «Узкимёсаноат».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Мухамеджанов Тимур Расулович назначен исполняющим обязанности председателя правления АО «Узкимёсаноат».</w:t>
            </w:r>
            <w:br/>
            <w:r>
              <w:rPr/>
              <w:t xml:space="preserve">До назначения Тимур Мухамеджанов работал директором ООО «Узкимёимпэкс».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https://new.uzkimyosanoat.uz/ru/press/news/uzkimyosanoat-aj-boshqaruvi-raisi-tayinlov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