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 меморандум о сотрудничестве между ООО «Узкимёимпэкс» и «Wondernet Express Investment Group»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18 июля текущего года состоялась церемония подписания меморандума о сотрудничестве между ООО «Узкимёимпэкс» и грузинской компанией «Wondernet Express Investment Group». Целью настоящего меморандума является установление партнерских отношений и развитие долгосрочного, эффективного и взаимовыгодного сотрудничества. Теперь увеличится возможность экспорта минеральных удобрений и химической продукции, производимых системными предприятиями АО «Узкимёсаноат», в страны Европы, Бразилию, Индию и многие другие зарубежные страны через терминал грузинского порта «Батуми».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АК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https://new.uzkimyosanoat.uz/ru/press/news/uzkimyoimpeks-va-wondernet-express-investment-group-urtasida-hamkorlik-memorandumi-imzolandi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