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Рост ВВП Ирландии в 2015 году был пересмотрен до 26,3% с 7,8%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Экономический рост в Ирландии в 2015 году составил 26,3%, что гораздо выше предварительной оценки в 7,8%, опубликованной в марте, свидетельствуют данные Центрального статистического управления (CSO).</w:t>
            </w:r>
          </w:p>
          <w:p>
            <w:pPr/>
            <w:r>
              <w:rPr/>
              <w:t xml:space="preserve">Это максимальные темпы подъема ВВП в истории страны, отмечает The Irish Times.</w:t>
            </w:r>
          </w:p>
          <w:p>
            <w:pPr/>
            <w:r>
              <w:rPr/>
              <w:t xml:space="preserve">Такой значительный пересмотр был обусловлен улучшением оценки чистого экспорта, который увеличился более чем на 102% в прошлом году. При этом внутренний спрос вырос на 9,9%.</w:t>
            </w:r>
          </w:p>
          <w:p>
            <w:pPr/>
            <w:r>
              <w:rPr/>
              <w:t xml:space="preserve">Однако экономисты называют эти показатели "бессмысленными", пишет The Irish Independent. На оценку роста экономики сильно повлияли разовые факторы, в том числе активность в сфере авиационного лизинга, а также реструктуризация транснациональных компаний.</w:t>
            </w:r>
          </w:p>
          <w:p>
            <w:pPr/>
            <w:r>
              <w:rPr/>
              <w:t xml:space="preserve">Верхняя планка корпоративного налога в Ирландии составляет 12,5%, что, например, значительно ниже 35%-ной ставки в США. В результате некоторые американские компании стараются перевести активы в Ирландию, чтобы сэкономить на налоговых выплатах.</w:t>
            </w:r>
          </w:p>
          <w:p>
            <w:pPr/>
            <w:r>
              <w:rPr/>
              <w:t xml:space="preserve">"У нас очень маленькая экономика, и если мы получаем большой прирост активов, вот что получается", - заявил Майкл Коннолли.</w:t>
            </w:r>
          </w:p>
          <w:p>
            <w:pPr/>
            <w:r>
              <w:rPr/>
              <w:t xml:space="preserve">По итогам 2015 года ВНП Ирландии, в расчет которого не входит деятельность международных компаний, увеличился на 18,7% против мартовской оценки роста в 5,7%.</w:t>
            </w:r>
          </w:p>
          <w:p>
            <w:pPr/>
            <w:r>
              <w:rPr/>
              <w:t xml:space="preserve">Промышленное производство в стране за минувший год подскочило на рекордные 97,8%. Отношение госдолга к ВВП опустилось ниже отметки 80%.</w:t>
            </w:r>
          </w:p>
          <w:p>
            <w:pPr/>
            <w:r>
              <w:rPr/>
              <w:t xml:space="preserve">В то же время в первом квартале 2016 года ирландский ВВП упал на 2,1% относительно предыдущих трех месяцев, хотя ВНП увеличился на 1,3%, сообщило CSO.</w:t>
            </w:r>
          </w:p>
          <w:p>
            <w:pPr/>
            <w:r>
              <w:rPr/>
              <w:t xml:space="preserve">По сравнению с январем-мартом прошлого года ВВП поднялся на 2,3%, ВНП - на 10,6%.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https://new.uzkimyosanoat.uz/ru/press/news/rost-vvp-irlandii-v-2015-godu-byl-peresmotren-do-26-3-s-7-8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