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Риск рецессии в США существенно возрос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Резкие колебания на финансовых рынках в начале года стали явным признаком надвигающейся рецессии, а теперь предупреждающие сигналы подает и сама экономика США, говорится в материале The Wall Street Journal.</w:t>
            </w:r>
          </w:p>
          <w:p>
            <w:pPr/>
            <w:r>
              <w:rPr/>
              <w:t xml:space="preserve">"Количество рабочих мест снижается, продажи автомобилей падают, инвестиции в бизнес сокращаются, заводы США находятся в плачевном состоянии, корпоративные прибыли находятся под давлением, словом, налицо все классические признаки экономического спада. И аналитики, конечно, не могли не заметить этого", - говорится в материале издания.</w:t>
            </w:r>
          </w:p>
          <w:p>
            <w:pPr/>
            <w:r>
              <w:rPr/>
              <w:t xml:space="preserve">В опросе Wall Street Journal, проведенном в этом месяце, экономисты выразили уверенность, что со следующего года риск рецессии возрастет до 21% по сравнению с 10% годом ранее. Ряд экономистов полагают, что риск, на самом деле, еще выше.</w:t>
            </w:r>
          </w:p>
          <w:p>
            <w:pPr/>
            <w:r>
              <w:rPr/>
              <w:t xml:space="preserve">На протяжении последних 7 лет неравномерного экономического роста подобные риски не раз оставались лишь рисками, так и не реализовавшись. Однако на то, что рецессия начнется в ближайшие 18 месяцев, указывает немало фактов.</w:t>
            </w:r>
          </w:p>
          <w:p>
            <w:pPr/>
            <w:r>
              <w:rPr/>
              <w:t xml:space="preserve">"Как и все, я могу увидеть облака на горизонте. И тем не менее никто не дает стопроцентно верных прогнозов. Я даже не пытаюсь", - заявил экономист Стэнфордского университета и председатель Национального бюро экономических исследований Роберт Холл, который и должен в конечном счете определить дату начала следующего спада.</w:t>
            </w:r>
          </w:p>
          <w:p>
            <w:pPr/>
            <w:r>
              <w:rPr/>
              <w:t xml:space="preserve">Судороги финансового рынка в начале года поддержали опасения по поводу возможной рецессии. Однако улучшение ситуации на рынке труда по-прежнему успокаивает большинство экономистов в отношении роста экономики, рынки в значительной степени тоже успокоились.</w:t>
            </w:r>
          </w:p>
          <w:p>
            <w:pPr/>
            <w:r>
              <w:rPr/>
              <w:t xml:space="preserve">И несмотря на то что экономика пока создает дополнительные рабочие места, замедление темпов трудоустройства населения обеспокоило ряд аналитиков. В мае было создало лишь 38 тыс. рабочих мест - рекордно низкий прирост рабочих мест с 2010 г.</w:t>
            </w:r>
          </w:p>
          <w:p>
            <w:pPr/>
            <w:r>
              <w:rPr/>
              <w:t xml:space="preserve">Экономист Barclays Майкл Гапен отметил, что с 1960 г. замедление прироста рабочих мест ниже среднего значения за последние несколько лет, как правило, сопровождалось сокращением экономики в перспективе 9-18 месяцев.</w:t>
            </w:r>
          </w:p>
          <w:p>
            <w:pPr/>
            <w:r>
              <w:rPr/>
              <w:t xml:space="preserve">Причем сейчас проблема явно выходит за пределы рынка труда. Экономисты JP Morgan Chase также высоко оценивают шансы рецессии в США, опираясь на свою многофакторную модель.</w:t>
            </w:r>
          </w:p>
          <w:p>
            <w:pPr/>
            <w:r>
              <w:rPr/>
              <w:t xml:space="preserve">По состоянию на прошлой неделе модель показала вероятность рецессии в 34% в следующие 12 месяцев. Ранее в этом месяце вероятность рецессии составляла 36%, в январе она равнялась 21%. Аналогичный рост риска предшествовал последним трем спадам в экономике.</w:t>
            </w:r>
          </w:p>
          <w:p>
            <w:pPr/>
            <w:r>
              <w:rPr/>
              <w:t xml:space="preserve">С конца прошлого года ежеквартальная прибыль корпораций США снижалась, как свидетельствуют данные министерства торговли. Главный экономист консалтинговой компании MFR Inc Джошуа Шапиро считает, что шансы рецессии в следующем году равны 50%.</w:t>
            </w:r>
          </w:p>
          <w:p>
            <w:pPr/>
            <w:r>
              <w:rPr/>
              <w:t xml:space="preserve">Продолжающееся снижение рентабельности, вероятно, приведет к агрессивному сокращению расходов, которые должны повлиять на рынок труда и потребительские расходы. Пока это единственное, что удерживает экономику на плаву.</w:t>
            </w:r>
          </w:p>
          <w:p>
            <w:pPr/>
            <w:r>
              <w:rPr/>
              <w:t xml:space="preserve">Его прогноз предполагает спад во второй половине 2017 г., однако, по его словам, он может произойти и раньше.</w:t>
            </w:r>
          </w:p>
          <w:p>
            <w:pPr/>
            <w:r>
              <w:rPr/>
              <w:t xml:space="preserve">Промышленный сектор является одним из самых слабых мест в экономике США. В целом промышленное производство сокращалось в течение последних девяти месяцев. В основном это может быть связано с низкими ценами на нефть и сильным долларом. Однако президент Prestige Economics LLC Джейсон Шенкер отмечает, что начиная с 1919 г. не наблюдалось столь длительного падения промышленного производства без последующей рецессии.</w:t>
            </w:r>
          </w:p>
          <w:p>
            <w:pPr/>
            <w:r>
              <w:rPr/>
              <w:t xml:space="preserve">В сентябре 2011 г. шансы рецессии подскочили до 33%, как показали данные опроса The Wall Street Journal среди аналитиков. Однако экономика вышла более или менее невредимой из ситуации со слабым уровнем найма на работу, политической нестабильности и финансово-рыночной турбулентности.</w:t>
            </w:r>
          </w:p>
          <w:p>
            <w:pPr/>
            <w:r>
              <w:rPr/>
              <w:t xml:space="preserve">Учитывая, что ситуация на рынке труда остается довольно напряженной, количество рабочих мест может сократиться. Другие показатели рынка труда, такие как пособия по безработице, остаются на приемлемом уровне.</w:t>
            </w:r>
          </w:p>
          <w:p>
            <w:pPr/>
            <w:r>
              <w:rPr/>
              <w:t xml:space="preserve">Потребительские расходы после зимнего спада довольно ощутимо выросли на фоне роста заработной платы. Председатель ФРС Йеллен на прошлой неделе заявила, что отскок потребительских расходов является "ключевым фактором", лежащим в основе ожиданий центробанка относительно дальнейшего роста экономики США.</w:t>
            </w:r>
          </w:p>
          <w:p>
            <w:pPr/>
            <w:r>
              <w:rPr/>
              <w:t xml:space="preserve">Действительно, экономический рост после шести месяцев вялого подъема может ускориться в нынешнем квартале. В пятницу компания Macroeconomic Advisers выступила с прогнозом, что ВВП вырастет в годовом исчислении во II квартале на 2,7%.</w:t>
            </w:r>
          </w:p>
          <w:p>
            <w:pPr>
              <w:jc w:val="end"/>
            </w:pPr>
            <w:r>
              <w:rPr/>
              <w:t xml:space="preserve">Источник: The Wall Street Journal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https://new.uzkimyosanoat.uz/ru/press/news/risk-recessii-v-ssha-sushchestvenno-vozros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