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Прогноз Cisco: мировой интернет-трафик виртуальной реальности к 2020 г. вырастет в 61 раз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Общемировой объем трафика виртуальной реальности в интернете к 2020 году увеличится в 61 раз по сравнению с 2015 годом. Такой прогноз представила в своем отчете телекоммуникационная компания Cisco. При этом за прошедший год данный показатель вырос в четыре раза.  </w:t>
            </w:r>
          </w:p>
          <w:p>
            <w:pPr/>
            <w:r>
              <w:rPr/>
              <w:t xml:space="preserve">В целом видеосервисы и передача контента сохранят свое доминирующее положение в мировом IP-трафике, ожидают эксперты. Так, к 2020 году доля видео в мировом интернет-трафике составит 79% (в 2015 году - 63%), а объем видеотрафика за 2015-2020 годы увеличится в четыре раза. К 2020 году в мире ежемесячно будет транслироваться 3 трлн минут интернет-видео, что эквивалентно 5 млн лет видео в месяц. Кроме того, по данным Cisco, за 2015 года объем трафика видеонаблюдения практически удвоился, а к 2020 году вырастет десятикратно.</w:t>
            </w:r>
          </w:p>
          <w:p>
            <w:pPr>
              <w:jc w:val="end"/>
            </w:pPr>
            <w:r>
              <w:rPr/>
              <w:t xml:space="preserve">Источник: ТАСС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https://new.uzkimyosanoat.uz/ru/press/news/prognoz-cisco-mirovoy-internet-trafik-virtualnoy-realnosti-k-2020-g-vyrastet-v-61-raz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