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Профицит торгового баланса Китая в июне снизился до $48,1 млрд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Стоимость китайского экспорта в долларовом выражении в июне 2016 года упала на 4,8% в годовом выражении, тогда как объем импорта сократился на 8,4%, свидетельствуют опубликованные в среду данные Главного таможенного управления КНР. В мае снижение показателей составляло 4,1% и 0,1%, соответственно.</w:t>
            </w:r>
          </w:p>
          <w:p>
            <w:pPr/>
            <w:r>
              <w:rPr/>
              <w:t xml:space="preserve">Таким образом, падение обоих показателей усилилось по сравнению с маем и было хуже ожиданий аналитиков, опрошенных Thomson Reuters.</w:t>
            </w:r>
          </w:p>
          <w:p>
            <w:pPr/>
            <w:r>
              <w:rPr/>
              <w:t xml:space="preserve">Профицит торгового баланса Китая в прошлом месяце снизился с $49,98 млрд до $48,11 млрд при ожидавшихся в среднем $45,65 млрд.</w:t>
            </w:r>
          </w:p>
          <w:p>
            <w:pPr/>
            <w:r>
              <w:rPr/>
              <w:t xml:space="preserve">Как заявил в среду представитель Главного таможенного управления КНР, понижательное давление на китайскую экономику сохраняется, и торговая ситуация в этом году будет тяжелой.</w:t>
            </w:r>
          </w:p>
          <w:p>
            <w:pPr/>
            <w:r>
              <w:rPr/>
              <w:t xml:space="preserve">Вместе с тем китайский экспорт в юанях неожиданно ускорил рост в июне до 1,3% с майских 1,2%, а импорт в юанях сократился на 2,3% после роста на 5,1% в мае. Таким образом, ослабление курса нацвалюты смягчило удар по экономике.</w:t>
            </w:r>
          </w:p>
          <w:p>
            <w:pPr/>
            <w:r>
              <w:rPr/>
              <w:t xml:space="preserve">Профицит торгового баланса снизился до 311,2 млрд юаней с 324,77 млрд юаней месяцем ранее.</w:t>
            </w:r>
          </w:p>
          <w:p>
            <w:pPr/>
            <w:r>
              <w:rPr/>
              <w:t xml:space="preserve">На прошлой неделе юань подешевел пятую неделю подряд, демонстрируя самое длительное падение в текущем году.</w:t>
            </w:r>
          </w:p>
          <w:p>
            <w:pPr/>
            <w:r>
              <w:rPr/>
              <w:t xml:space="preserve">В 1-м полугодии экспорт из Китая в юанях сократился на 4,7% по сравнению с тем же периодом прошлого года, профицит торгового баланса составил 1,67 трлн юаней. Импорт в Китай в долларовом выражении сократился в январе-июне на 10,2%.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www.finmarket.ru/database/news/4324206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https://new.uzkimyosanoat.uz/ru/press/news/proficit-torgovogo-balansa-kitaya-v-iyune-snizilsya-do-48-1-mlrd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