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ОЭСР: рост мирового ВВП составит в 2016 году 3%, в 2015 году - 3,3%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Организация экономического сотрудничества и развития (ОЭСР) подтвердила прогноз роста мировой экономики в 2016 году на 3%. Оценка роста мирового ВВП в 2017 году сохранена на уровне 3,3%, говорится в докладе организации. Вместе с тем ОЭСР улучшила прогнозы роста экономики в еврозоне и ухудшила прогнозы для США и Японии.</w:t>
            </w:r>
          </w:p>
          <w:p>
            <w:pPr/>
            <w:r>
              <w:rPr/>
              <w:t xml:space="preserve">"Мировая экономика застряла в ловушке медленного роста, для выхода из которой и перехода к более сильному росту требуется более значительная координация и комплексное использование налогово-бюджетных и денежно-кредитных мер и структурных реформ", - говорится в докладе.</w:t>
            </w:r>
          </w:p>
          <w:p>
            <w:pPr/>
            <w:r>
              <w:rPr/>
              <w:t xml:space="preserve">Темпы подъема в 2015 году являлись минимальными за последние пять лет, а в текущем году не ожидается ускорения роста.</w:t>
            </w:r>
          </w:p>
          <w:p>
            <w:pPr/>
            <w:r>
              <w:rPr/>
              <w:t xml:space="preserve">Оценка повышения экономики США на этот год снижена с 2% до 1,8%, на 2017 год - с 2,2% с 2,4%.</w:t>
            </w:r>
          </w:p>
          <w:p>
            <w:pPr/>
            <w:r>
              <w:rPr/>
              <w:t xml:space="preserve">Объем экономики в еврозоне, по мнению экспертов ОЭСР, увеличится на 1,6%, в 2017 году - на 1,7%, тогда как в феврале ожидалось соответственно 1,4% и 1,7%.</w:t>
            </w:r>
          </w:p>
          <w:p>
            <w:pPr/>
            <w:r>
              <w:rPr/>
              <w:t xml:space="preserve">В то же время прогноз для роста ВВП Китая в 2016 году сохранен на уровне 6,5%, в следующем году - 6,2%.</w:t>
            </w:r>
          </w:p>
          <w:p>
            <w:pPr/>
            <w:r>
              <w:rPr/>
              <w:t xml:space="preserve">"Рост не меняется в странах с развитой экономикой, и он замедлился во многих странах с развивающейся экономикой, которые были мировым локомотивом после кризиса", - заявил генеральный секретарь ОЭСР Анхель Гурриа.</w:t>
            </w:r>
          </w:p>
          <w:p>
            <w:pPr/>
            <w:r>
              <w:rPr/>
              <w:t xml:space="preserve">В числе негативных факторов для мировой экономики ОЭСР называет слабость внешней торговли и инвестиций, сдержанное повышение зарплат, замедление роста активности в ведущих развивающихся странах. Кроме того, эксперты обращают внимание на потенциальные пагубные последствия для всего мира в случае выхода Великобритании из Евросоюза (Brexit) по итогам июньского референдума.</w:t>
            </w:r>
          </w:p>
          <w:p>
            <w:pPr/>
            <w:r>
              <w:rPr/>
              <w:t xml:space="preserve">Риски Brexit привели к ухудшению прогноза для Великобритании на текущий год с 2,1% до 1,7%, тогда как оценка на 2017 год оставлена на уровне 2%.</w:t>
            </w:r>
          </w:p>
          <w:p>
            <w:pPr/>
            <w:r>
              <w:rPr/>
              <w:t xml:space="preserve">ВВП 34 государств, входящих в ОЭСР, поднимется на 1,8% в 2016 году и 2,1% в 2017 году.</w:t>
            </w:r>
          </w:p>
          <w:p>
            <w:pPr/>
            <w:r>
              <w:rPr/>
              <w:t xml:space="preserve">Индийская экономика, как ожидается, вырастет в текущем и следующем годах почти на 7,5% против февральской оценки в 7,4% для 2016 и 7,3% для 2017 года.</w:t>
            </w:r>
          </w:p>
          <w:p>
            <w:pPr/>
            <w:r>
              <w:rPr/>
              <w:t xml:space="preserve">Падение ВВП Бразилии в 2016 году составит 4,3%, в 2017 году - 1,7%, прогнозирует ОЭСР. Прогнозы существенно ухудшились с февраля: ранее ожидалось снижение на 4% в этом году и нулевое изменение в следующем.</w:t>
            </w:r>
          </w:p>
          <w:p>
            <w:pPr/>
            <w:r>
              <w:rPr/>
              <w:t xml:space="preserve">"Если мы не предпримем меры для стимулирования производительности и потенциала роста, то положение как старшего, так и младшего поколений ухудшится", - заявила главный экономист ОЭСР Кэтрин Манн.</w:t>
            </w:r>
          </w:p>
          <w:p>
            <w:pPr/>
            <w:r>
              <w:rPr/>
              <w:t xml:space="preserve">ОЭСР прогнозирует замедление роста мировой торговли в этом году до 2,1% с 2,6% в 2015 году. Однако уже в следующем году предполагается ускорение до 3,2%.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www.finmarket.ru/database/news/4294593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https://new.uzkimyosanoat.uz/ru/press/news/oesr-rost-mirovogo-vvp-sostavit-v-2016-godu-3-v-2015-godu-3-3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