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Председатель правления АО «Узкимёсаноат» встретился со студентами Ташкентского химико-технологического института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Ташкентском химико-технологическом институте состоялась открытая встреча председателя правления АО «Узкимёсаноат» со студентами.</w:t>
            </w:r>
          </w:p>
          <w:p>
            <w:pPr>
              <w:jc w:val="both"/>
            </w:pPr>
            <w:r>
              <w:rPr/>
              <w:t xml:space="preserve">Данная встреча была посвящена поддержке знаний и инициатив молодежи, а также обмену мнениями о перспективных направлениях отрасли и будущих возможностях.</w:t>
            </w:r>
          </w:p>
          <w:p>
            <w:pPr>
              <w:jc w:val="both"/>
            </w:pPr>
            <w:r>
              <w:rPr/>
              <w:t xml:space="preserve">В ходе диалога студенты получили подробную информацию о проводимых реформах в химической промышленности, новых инвестиционных проектах, внедрении современных технологий в производственные процессы, а также о создаваемых условиях для молодых специалистов.</w:t>
            </w:r>
          </w:p>
          <w:p>
            <w:pPr>
              <w:jc w:val="both"/>
            </w:pPr>
            <w:r>
              <w:rPr/>
              <w:t xml:space="preserve">Кроме того, студенты смогли задать интересующие их вопросы и высказать свои предложения и инициативы.</w:t>
            </w:r>
          </w:p>
          <w:p>
            <w:pPr>
              <w:jc w:val="both"/>
            </w:pPr>
            <w:r>
              <w:rPr/>
              <w:t xml:space="preserve">Как было отмечено, в ходе встречи с молодежью 24 февраля текущего года глава государства сообщил, что в нашей стране каждый четверг в министерствах, ведомствах и хокимиятах будет проводиться «День молодежи».</w:t>
            </w:r>
          </w:p>
          <w:p>
            <w:pPr>
              <w:jc w:val="both"/>
            </w:pPr>
            <w:r>
              <w:rPr/>
              <w:t xml:space="preserve">В завершение встречи было подчеркнуто, что будущее химической промышленности тесно связано с молодыми специалистами, обладающими современными знаниями и инновационными идеями. Были обсуждены возможности создания новых решений в отрасли через сочетание научных исследований студентов, стартап-проектов и производственной практики.</w:t>
            </w:r>
          </w:p>
          <w:p>
            <w:pPr>
              <w:jc w:val="both"/>
            </w:pPr>
            <w:r>
              <w:rPr/>
              <w:t xml:space="preserve">Также было отмечено, что инициативы и идеи молодежи играют важную роль в дальнейшем развитии химической промышленности.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https://new.uzkimyosanoat.uz/ru/press/news/o-zkimyosanoat-aj-boshqaruvi-raisi-toshkent-kimyo-texnologiy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