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Новая продукция и выгодные договоры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Узэкспоцентре открылась отраслевая промышленная ярмарка комплекса по вопросам геологии, топливно-энергетической, химической, нефтехимической и металлургической промышленности. На ней свою продукцию демонстрируют более 380 предприятий.</w:t>
            </w:r>
          </w:p>
          <w:p>
            <w:pPr/>
            <w:r>
              <w:rPr/>
              <w:t xml:space="preserve">В Узбекистане динамично развиваются сферы геологии, топливно-энергетического комплекса, химическая, нефтехимическая и металлургическая промышленность. Это можно видеть на примере повышающегося из года в год интереса к отраслевой ярмарке. В выставке 2014 года участвовало более 250 предприятий, а в прошлом году – более 330 бизнес-субъектов. В результате реализуемых мер по локализации производства на стендах выставки увеличиваются виды экспортоориентированной продукции под маркой “Сделано в Узбекистане”.</w:t>
            </w:r>
          </w:p>
          <w:p>
            <w:pPr/>
            <w:r>
              <w:rPr/>
              <w:t xml:space="preserve">В нынешней ярмарке участвуют национальная холдинговая компания “Узбекнефтегаз”, акционерные общества “Узбекэнерго”, “Узбеккумир”, “Узкимёсаноат”, “Узметкомбинат”, Государственный комитет по геологии и минеральным ресурсам, Навоийский горно-металлургический комбинат, Алмалыкский горно-металлургический комбинат, Ташкентский завод по заготовке и переработке лома и отходов цветных металлов, Узбекский комбинат тугоплавких и жаропрочных металлов и предприятия, входящие в их состав, а также предприятия по производству электротехники, мебели, строительных материалов, субъекты предпринимательства.</w:t>
            </w:r>
          </w:p>
          <w:p>
            <w:pPr/>
            <w:r>
              <w:rPr/>
              <w:t xml:space="preserve">Среди стендов ярмарки особо выделяются те, которые представляют предприятия в составе НХК "Узбекнефтегаз". В отрасли реализуются проекты по модернизации, техническому и технологическому перевооружению производства, локализации готовой продукции.</w:t>
            </w:r>
          </w:p>
          <w:p>
            <w:pPr/>
            <w:r>
              <w:rPr/>
              <w:t xml:space="preserve">В промышленном форуме активно участвуют предприятия "Узбекнефтгазказибчикариш", "Узгеобургунефтгаз", "Узтрансгаз", "Узнефтмахсулот", "Узнефтгазмаш", "Узнефтгазкурилишинвест". Этими предприятиями выполняется весь спектр связанных с нефтегазовой промышленностью работ – от геолого-разведовательных работ, добычи, переработки и транспортировки углеводородного сырья, строительства нефтегазовых объектов, производства машиностроительной продукции до научно-исследовательских и проектно-изыскательских работ и реализации готовой продукции на внутреннем и внешнем рынках.</w:t>
            </w:r>
          </w:p>
          <w:p>
            <w:pPr/>
            <w:r>
              <w:rPr/>
              <w:t xml:space="preserve">На ярмарке широко представлены возможности предприятий, входящих в систему акционерного общества "Узкимёсаноат". Здесь можно ознакомиться с экспортоориентированной продукцией около 15 таких производителей, как акционерные общества "Ферганаазот", "Навоийазот", "Аммофос-Максам", "Максам-Чирчик", "Самаркандкимё", Кунградский содовый завод, Кокандский суперфосфатный завод, а также продукцией, перспективной для производства на основе локализации и кооперационных связей.</w:t>
            </w:r>
          </w:p>
          <w:p>
            <w:pPr/>
            <w:r>
              <w:rPr/>
              <w:t xml:space="preserve">Впервые в ярмарке участвует СП «Samarкand NPK». Это предприятие, организованное при АО "Самаркандкимё" совместно с компанией «Jiangsu Right Mashinery Group» (Китай), способно производить в год 240 тонн удобрения «NPK», в состав которого входят в различных пропорциях азотные, фосфорные и калийные удобрения.</w:t>
            </w:r>
          </w:p>
          <w:p>
            <w:pPr/>
            <w:r>
              <w:rPr/>
              <w:t xml:space="preserve">По словам специалистов компании, предприятие выйдет на полную мощность в текущем году, что будет способствовать налаживанию выпуска продукции с добавленной стоимостью на базе удобрений отечественного производства.</w:t>
            </w:r>
          </w:p>
          <w:p>
            <w:pPr/>
            <w:r>
              <w:rPr/>
              <w:t xml:space="preserve">Внимание многих участников привлекает и выставка продукции, выпускаемой лидером металлургической отрасли нашей страны – АО "Узбекский металлургический комбинат". Здесь можно ознакомиться с широким ассортиментом продукции комбината, 12 наименований товаров произведены в рамках программ локализации. По каждому проекту можно получить подробную информацию.</w:t>
            </w:r>
          </w:p>
          <w:p>
            <w:pPr/>
            <w:r>
              <w:rPr/>
              <w:t xml:space="preserve">- Отраслевые ярмарки служат важным фактором налаживания взаимовыгодного партнерства, дальнейшего углубления внутри- и межотраслевой промышленной кооперации, - говорит руководитель службы главного инженера АО "Узметкомбинат" Акмал Шарипов. - На прошлогодней ярмарке были заключены договоры о реализации нашей продукции на 187 миллиардов сумов. В нынешнем году намерены достичь показателя более 200 миллиардов сумов.</w:t>
            </w:r>
          </w:p>
          <w:p>
            <w:pPr/>
            <w:r>
              <w:rPr/>
              <w:t xml:space="preserve">Предприятия, действующие в системе акционерного общества "Алмалыкский горно-металлургический комбинат", представляют на ярмарке более 150 видов продукции. Участники ярмарки проявляют большое внимание к продукции Джизакского цементного завода и Ангренского трубного завода. В частности, на унитарном предприятии "Ангренский трубный завод", созданном в 2013 году в специальной индустриальной зоне "Ангрен", из местного сырья изготавливаются медные трубы с высокой добавленной стоимостью. Запланировано экспортировать 85 процентов продукции.</w:t>
            </w:r>
          </w:p>
          <w:p>
            <w:pPr/>
            <w:r>
              <w:rPr/>
              <w:t xml:space="preserve">По данным, полученным из акционерного общества, в нынешнем году в соответствии с Программой локализации намечено реализовать 34 проекта, что позволит сэкономить 23,9 миллиона долларов.</w:t>
            </w:r>
          </w:p>
          <w:p>
            <w:pPr/>
            <w:r>
              <w:rPr/>
              <w:t xml:space="preserve">Активно участвуют в отраслевой ярмарке и субъекты малого бизнеса. Узбекско-корейское совместное предприятие "Ёркин чироклар", действующее в СИЗ "Джизак", демонстрирует светодиодные лампы, предназначенные для использования в различных отраслях экономики.</w:t>
            </w:r>
          </w:p>
          <w:p>
            <w:pPr/>
            <w:r>
              <w:rPr/>
              <w:t xml:space="preserve">- Наше предприятие начало работу в 2015 году и выпускает 7-ваттные светодиодные лампочки и 100-ваттные лампы уличного освещения, - говорит Хайрулло Отабоев. - Участвуем в ярмарке в поиске новых партнеров для расширения производства.</w:t>
            </w:r>
          </w:p>
          <w:p>
            <w:pPr/>
            <w:r>
              <w:rPr/>
              <w:t xml:space="preserve">На мероприятии крупными промышленными предприятиями нашей страны проводятся презентации, посвященные вопросам расширения кооперационных связей и перспективам участия в проектах локализации.</w:t>
            </w:r>
          </w:p>
          <w:p>
            <w:pPr/>
            <w:r>
              <w:rPr/>
              <w:t xml:space="preserve">На открытии ярмарки выступил заместитель Премьер-министра Республики Узбекистан Г.Ибрагимов.</w:t>
            </w:r>
          </w:p>
          <w:p>
            <w:pPr>
              <w:jc w:val="end"/>
            </w:pPr>
            <w:r>
              <w:rPr/>
              <w:t xml:space="preserve">Бехзод Бозоров, 08.06.2016, </w:t>
            </w:r>
            <w:hyperlink r:id="rId7" w:history="1">
              <w:r>
                <w:rPr/>
                <w:t xml:space="preserve">УзА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https://new.uzkimyosanoat.uz/ru/press/news/novaya-produkciya-i-vygodnye-dogovory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