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Введен в строй комплекс по производству поливинилхлорида, каустической соды и метанола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«Навоиазот» 28 декабря состоялась церемония запуска комплекса по производству поливинилхлорида (ПВХ), каустической соды и метанола.</w:t>
            </w:r>
          </w:p>
          <w:p>
            <w:pPr/>
            <w:r>
              <w:rPr/>
              <w:t xml:space="preserve">В мероприятии принял участие Президент Республики Узбекистан Шавкат Мирзиёев.</w:t>
            </w:r>
          </w:p>
          <w:p>
            <w:pPr/>
            <w:r>
              <w:rPr/>
              <w:t xml:space="preserve">Глава государства поздравил собравшихся с наступающим Новым годом и выразил благодарность строителям и химикам, зарубежным партнерам, внесшим вклад в реализацию данного проекта.</w:t>
            </w:r>
          </w:p>
          <w:p>
            <w:pPr/>
            <w:r>
              <w:rPr/>
              <w:t xml:space="preserve">- Такие значимые, современные, инновационные проекты послужат обновлению экономики Навоийской области и ее "локомотива" - промышленности, созданию дополнительных рабочих мест, ускоренному росту доходов населения и бюджета, - сказал Шавкат Мирзиёев.</w:t>
            </w:r>
          </w:p>
          <w:p>
            <w:pPr/>
            <w:r>
              <w:rPr/>
              <w:t xml:space="preserve">Новое предприятие будет выпускать в год 100 тысяч тонн ПВХ, 75 тысяч тонн каустической соды, 300 тысяч тонн метанола. Эта продукция востребована в автомобилестроении, текстильной, металлургической, химической и нефтегазовой отраслях, электротехнической промышленности и индустрии строительных материалов. До настоящего времени данные товары импортировались за иностранную валюту. Особенно сложно приходилось малому бизнесу.</w:t>
            </w:r>
          </w:p>
          <w:p>
            <w:pPr/>
            <w:r>
              <w:rPr/>
              <w:t xml:space="preserve">Комплекс ПВХ, каустической соды и метанола обеспечит отечественные предприятия необходимым сырьем. Кроме того, планируется ежегодный экспорт продукции на 40 миллионов долларов. Здесь создано 900 новых рабочих мест.</w:t>
            </w:r>
          </w:p>
          <w:p>
            <w:pPr/>
            <w:r>
              <w:rPr/>
              <w:t xml:space="preserve">Глава государства отметил, что реализация одновременно трех крупных инвестиционных проектов в АО "Навоиазот" далась нелегко.</w:t>
            </w:r>
          </w:p>
          <w:p>
            <w:pPr/>
            <w:r>
              <w:rPr/>
              <w:t xml:space="preserve">- Какие бы ни возникали трудности, если будем ставить высокие цели, проявлять инициативу и работать самоотверженно, мы обязательно достигнем намеченного, - заявил Президент.</w:t>
            </w:r>
          </w:p>
          <w:p>
            <w:pPr/>
            <w:r>
              <w:rPr/>
              <w:t xml:space="preserve">Проект реализован совместно с консорциумом китайских компаний "China CAMC Engineering Co., LTD" и "HQC Shanghai Company".</w:t>
            </w:r>
          </w:p>
          <w:p>
            <w:pPr/>
            <w:r>
              <w:rPr/>
              <w:t xml:space="preserve">Шавкат Мирзиёев отметил, что Навоийская область обладает еще большим потенциалом, располагает всеми необходимыми условиями и специалистами для его задействования.</w:t>
            </w:r>
          </w:p>
          <w:p>
            <w:pPr/>
            <w:r>
              <w:rPr/>
              <w:t xml:space="preserve">-  Трудолюбивые, отважные и великодушные жители области, воздвигшие в пустыне такие города, как Навои и Зарафшан, построившие индустриальный регион, и впредь будут вносить огромный вклад в развитие Узбекистана, - выразил уверенность глава нашего государства.</w:t>
            </w:r>
          </w:p>
          <w:p>
            <w:pPr/>
            <w:r>
              <w:rPr/>
              <w:t xml:space="preserve">Президент нажатием символической кнопки ввел предприятие в строй.</w:t>
            </w:r>
          </w:p>
          <w:p>
            <w:pPr/>
            <w:r>
              <w:rPr/>
              <w:t xml:space="preserve">На церемонии выступили ветераны труда и молодежь, инженеры из Китая.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Официальный веб-сайт Президента Республики Узбекистан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https://new.uzkimyosanoat.uz/ru/press/news/navoiyazot-pvx2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