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Подписано Соглашение между Shandong Linglong Tire Co., Ltd. и ООО «Birinchi rezinotexnika zavodi»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 ноября подписано Соглашение между крупнейшим китайским производителем автомобильных шин «Shandong Linglong Tire Co., Ltd» владеющий брэндом автомобильных шин «Linglong» и местным производителем ООО «Birinchi rezinotexnika zavodi» выпускающий автомобильные шины под брэндом «BARS» на оказание технической поддержки по сертификации и омологации завода по стандартам корпорации «General Motors» сроком на 4 года.</w:t>
            </w:r>
          </w:p>
          <w:p>
            <w:pPr/>
            <w:r>
              <w:rPr/>
              <w:t xml:space="preserve">Компания «Shandong Linglong Tire Co., Ltd» (Linglong) является китайским предприятием по производству шин, которое на протяжении многих лет входит в число 20 крупнейших производителей автомобильных шин мира и в пятерку крупнейших в Китае.</w:t>
            </w:r>
          </w:p>
          <w:p>
            <w:pPr/>
            <w:r>
              <w:rPr/>
              <w:t xml:space="preserve">Официальная церемония состоялась посредством видеоконференцсвязи при участии руководство АО «Узкимёсаноат», заместителя председателя АО «UzAuto Motors», советника Чрезвычайного и Полномочного Посла Республики Узбекистан в Китае, президента компании «Linglong» господина Ванг Фэнг,</w:t>
            </w:r>
            <w:br/>
            <w:r>
              <w:rPr/>
              <w:t xml:space="preserve">а также технического директора ООО «Birinchi rezinotexnika zavodi», и других представителей вышеупомянутых компаний.</w:t>
            </w:r>
          </w:p>
          <w:p>
            <w:pPr/>
            <w:r>
              <w:rPr/>
              <w:t xml:space="preserve">Стороны договорились о технической поддержке и проведении омологации производимой продукции на производственных мощностях ООО «Birinchi rezinotexnika zavodi» в испытательских и тестовых лабораториях «General Motors» в Бразилии и Европе, что позволит после проведении омологации местному производителю поставлять свою продукцию на производственный конвейер АО «UzAuto Motors».</w:t>
            </w:r>
          </w:p>
          <w:p>
            <w:pPr/>
            <w:r>
              <w:rPr/>
              <w:t xml:space="preserve">Также, в рамках соглашение китайская компания в течение 4-х лет окажет содействие в разработке дополнительных типа размеров шин, а также управление качеством и технологическим процессом производства.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https://new.uzkimyosanoat.uz/ru/press/news/linglong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