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Китайцы вновь стали основными покупателями домов в США среди иностранцев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За 12 месяцев по март 2016 года китайцы приобрели больше жилой недвижимости в США , чем представители любой другой страны, согласно данным Национальной ассоциации риэлторов.</w:t>
            </w:r>
          </w:p>
          <w:p>
            <w:pPr/>
            <w:r>
              <w:rPr/>
              <w:t xml:space="preserve">С марта 2015 по март 2016 года граждане Китая приобрели 29 195 домов в США на общую сумму $27,3 млрд. По сравнению с предыдущими 12 месяцами сумма сократилась на $1,3 млрд, однако, даже несмотря на это, жители КНР стали самыми активными покупателями американской недвижимости четвертый год подряд.</w:t>
            </w:r>
          </w:p>
          <w:p>
            <w:pPr/>
            <w:r>
              <w:rPr/>
              <w:t xml:space="preserve">Китайцы также стали лидерами по показателю средней цены покупаемого жилья - $542,1 тыс., что более чем вдвое больше, чем средняя цена американского дома ($223,1 тыс.).</w:t>
            </w:r>
          </w:p>
          <w:p>
            <w:pPr/>
            <w:r>
              <w:rPr/>
              <w:t xml:space="preserve">Жители Канады за указанный период купили дома в США на сумму $8,9 млрд, индийцы - на $6,1 млрд, мексиканцы - на $4,8 млрд.</w:t>
            </w:r>
          </w:p>
          <w:p>
            <w:pPr/>
            <w:r>
              <w:rPr/>
              <w:t xml:space="preserve">Совокупные инвестиции иностранцев в жилую недвижимость США за отчетный период снизились на 1,3%, до $102,6 млрд.</w:t>
            </w:r>
          </w:p>
          <w:p>
            <w:pPr>
              <w:jc w:val="end"/>
            </w:pPr>
            <w:r>
              <w:rPr/>
              <w:t xml:space="preserve">Исходник: </w:t>
            </w:r>
            <w:hyperlink r:id="rId7" w:history="1">
              <w:r>
                <w:rPr/>
                <w:t xml:space="preserve">www.finmarket.ru/database/news/4320443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https://new.uzkimyosanoat.uz/ru/press/news/kitaycy-vnov-stali-osnovnymi-pokupatelyami-domov-v-ssha-sredi-inostrancev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