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апреля 2012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основных итогах деятельности  предприятий ГАК «Узкимесаноат» в январе-марте 2012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итогам I-ого квартла 2012 года предприятиями ГАК «Узкимесаноат» произведено товарной продукции в действующих ценах на сумму 360,5 млрд. сум, темп роста производства к аналогичному периоду 2011 года составил 100,7%. Товаров народного потребления выпущено на сумму 25,1 млрд. сум. Темп роста производства к аналогичному периоду 2011 года - 151,6%</w:t>
            </w:r>
            <w:br/>
            <w:br/>
            <w:r>
              <w:rPr/>
              <w:t xml:space="preserve">Произведено 293,2 тыс. тонн минеральных удобрений, в том числе:</w:t>
            </w:r>
            <w:br/>
            <w:r>
              <w:rPr/>
              <w:t xml:space="preserve">- азотных удобрений – 226,1 тыс. тонн;</w:t>
            </w:r>
            <w:br/>
            <w:r>
              <w:rPr/>
              <w:t xml:space="preserve">- фосфорных удобрений – 34,5 тыс. тонн;</w:t>
            </w:r>
            <w:br/>
            <w:r>
              <w:rPr/>
              <w:t xml:space="preserve">- калийные удобрения – 32,6 тыс.тонн.</w:t>
            </w:r>
            <w:br/>
            <w:r>
              <w:rPr/>
              <w:t xml:space="preserve">Экспорт химической продукции составил 144,6% к прогнозу.</w:t>
            </w:r>
            <w:br/>
            <w:br/>
            <w:r>
              <w:rPr/>
              <w:t xml:space="preserve">Согласно Программе локализации в I-ом квартале 2012 года по 30 проектам произведено продукции на сумму 78,2 млрд. сум (109,1% к прогнозу).</w:t>
            </w:r>
            <w:br/>
            <w:r>
              <w:rPr/>
              <w:t xml:space="preserve">В рамках реализации инвестиционных проектов, включенных в Инвестиционную программу, предприятиями ГАК «Узкимесаноат» освоено 24,17 млн.долларов, привлечено 34,5 млн.долларов.</w:t>
            </w:r>
            <w:br/>
            <w:br/>
            <w:r>
              <w:rPr/>
              <w:t xml:space="preserve">По договорам заключенным на международной промышленной ярмарке и кооперационной бирже предприятиями закуплено продукции на 26,78 млрд. сум, или 109,7% к прогнозу.</w:t>
            </w:r>
            <w:br/>
            <w:br/>
            <w:r>
              <w:rPr/>
              <w:t xml:space="preserve">Создано 65 новых рабочих мест, в том числе за счет надомного труда 29.</w:t>
            </w:r>
            <w:br/>
            <w:br/>
            <w:r>
              <w:rPr>
                <w:b w:val="1"/>
                <w:bCs w:val="1"/>
              </w:rPr>
              <w:t xml:space="preserve">Пресс-служба</w:t>
            </w:r>
            <w:br/>
            <w:r>
              <w:rPr>
                <w:b w:val="1"/>
                <w:bCs w:val="1"/>
              </w:rPr>
              <w:t xml:space="preserve">ГАК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https://new.uzkimyosanoat.uz/ru/press/news/itogi2012kv1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