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ЦБ Китая подтвердил прогноз роста ВВП на 6,8% в 2016 году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Центральный банк Китая ухудшил прогноз экспорта в среду, предсказав второе подряд годовое сокращение поставок, но всё ещё ожидает роста экономики на 6,8 процента в 2016 году.</w:t>
            </w:r>
          </w:p>
          <w:p>
            <w:pPr/>
            <w:r>
              <w:rPr/>
              <w:t xml:space="preserve">Народный банк Китая также сообщил, что стремление правительства сократить объём долгов и избыток производственных мощностей может повысить риск дефолта облигаций и сказаться на возможности компаний привлекать инвестиции.</w:t>
            </w:r>
          </w:p>
          <w:p>
            <w:pPr/>
            <w:r>
              <w:rPr/>
              <w:t xml:space="preserve">"С начала этого года мировые и внутренние экономические условия претерпели ряд изменений", - говорится в докладе банка.</w:t>
            </w:r>
          </w:p>
          <w:p>
            <w:pPr/>
            <w:r>
              <w:rPr/>
              <w:t xml:space="preserve">"Основываясь на этих недавних изменениях, мы пересмотрели макроэкономические прогнозы на 2016 год. По сравнению с прогнозами, опубликованными в декабре прошлого года, мы сохранили базовую оценку роста реального ВВП в 2016 году на уровне 6,8 процента", - сказано в документе.</w:t>
            </w:r>
          </w:p>
          <w:p>
            <w:pPr/>
            <w:r>
              <w:rPr/>
              <w:t xml:space="preserve">Доклад был опубликован вслед за выходом ежемесячных торговых данных, показавших, что китайский экспорт сократился более значительно, чем ожидалось, в годовом исчислении в мае.</w:t>
            </w:r>
          </w:p>
          <w:p>
            <w:pPr/>
            <w:r>
              <w:rPr/>
              <w:t xml:space="preserve">Между тем показатель импорта превзошёл прогнозы, указав на улучшение внутреннего спроса и укрепив надежды на то, что вторая по величине в мире экономика постепенно восстанавливается.</w:t>
            </w:r>
          </w:p>
          <w:p>
            <w:pPr/>
            <w:r>
              <w:rPr/>
              <w:t xml:space="preserve">Регулятор снизил прогноз динамики экспорта на 4,1 процентного пункта до минус 1,0 процента, но сообщил, что стабилизация внутренней экономической обстановки продолжается.</w:t>
            </w:r>
          </w:p>
          <w:p>
            <w:pPr/>
            <w:r>
              <w:rPr/>
              <w:t xml:space="preserve">ЦБ Китая улучшил прогноз роста инвестиций в основные средства до 11 процентов, что на 0,2 процентного пункта выше по сравнению с прогнозом, сделанным в конце 2015 года.</w:t>
            </w:r>
          </w:p>
          <w:p>
            <w:pPr/>
            <w:r>
              <w:rPr/>
              <w:t xml:space="preserve">Объём торговли в Китае сократился на 8 процентов в 2015 году против установленных правительством целевых 6 процентов роста, что стало худшим показателем со времён мирового финансового кризиса.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ru.reuters.com/article/businessNews/idRUKCN0YU13E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https://new.uzkimyosanoat.uz/ru/press/news/cb-kitaya-podtverdil-prognoz-rosta-vvp-na-6-8-v-2016-godu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