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апреля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«Navoiyazot» извещает о продлении сроков конкурсного отбора кандидатур на замещение вакантных должностей членов Правления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  <w:u w:val="single"/>
              </w:rPr>
              <w:t xml:space="preserve">АО «Navoiyazot» извещает о продлении сроков конкурсного отбора кандидатур на замещение вакантных должностей членов Правления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Протокольным решением заседания отборочной комиссии от 28 марта 2016 года по избранию кандидатов в члены правления АО «Navoiyazot» продлен срок конкурсного отбора кандидатур на должности директора по производству, директора по финансам, директора по маркетингу, продажам и закупам до 24 апреля 2016 года с подведением итогов по его результатам 25-27 апреля 2016 года.</w:t>
            </w:r>
          </w:p>
          <w:p>
            <w:pPr/>
            <w:r>
              <w:rPr/>
              <w:t xml:space="preserve">Для участия в конкурсе приглашаются граждане Республики Узбекистан, а также граждане иностранных государств, выразивших заинтересованность в участии в данном конкурсном отборе.</w:t>
            </w:r>
          </w:p>
          <w:p>
            <w:pPr/>
            <w:r>
              <w:rPr/>
              <w:t xml:space="preserve">Срок приема документов: с 8 часов утра (время местное) 28 марта 2016 года по 17 часов вечера (время местное) 24 апреля 2016 года.</w:t>
            </w:r>
          </w:p>
          <w:p>
            <w:pPr/>
            <w:r>
              <w:rPr/>
              <w:t xml:space="preserve">Предполагаемая дата проведения конкурса: 25-27 апреля 2016 года.</w:t>
            </w:r>
          </w:p>
          <w:p>
            <w:pPr/>
            <w:r>
              <w:rPr/>
              <w:t xml:space="preserve">Место проведения конкурса: г. Ташкент ул. Навои дом 38, АО «Узкимесаноат».</w:t>
            </w:r>
          </w:p>
          <w:p>
            <w:pPr/>
            <w:r>
              <w:rPr/>
              <w:t xml:space="preserve">Прием заявок с прилагаемыми к нему документами осуществляется в срок до 24 апреля 2016 года в понедельник-четверг с 10.00 до 17.00 (время местное), в пятницу с 10.00 до 16.00 (время местное) по адресу: г. Навои-5, Индустриальная зона, кабинет 105 в здании нового заводоуправления, контактный телефон (0436) 229-27-24.</w:t>
            </w:r>
          </w:p>
          <w:p>
            <w:pPr/>
            <w:r>
              <w:rPr/>
              <w:t xml:space="preserve">Контактное лицо: начальник управления корпоративными отношениями и информационными ресурсами Карагодина Людмила Афанасьевна.</w:t>
            </w:r>
          </w:p>
          <w:p>
            <w:pPr/>
            <w:r>
              <w:rPr/>
              <w:t xml:space="preserve">Контактная информация: e-mail: </w:t>
            </w:r>
            <w:hyperlink r:id="rId7" w:history="1">
              <w:r>
                <w:rPr/>
                <w:t xml:space="preserve">management@navoiyazot.uz</w:t>
              </w:r>
            </w:hyperlink>
          </w:p>
          <w:p>
            <w:pPr/>
            <w:r>
              <w:rPr/>
              <w:t xml:space="preserve">Интернет-сайт: </w:t>
            </w:r>
            <w:hyperlink r:id="rId8" w:history="1">
              <w:r>
                <w:rPr/>
                <w:t xml:space="preserve">navoiyazot.uz</w:t>
              </w:r>
            </w:hyperlink>
          </w:p>
          <w:p>
            <w:pPr/>
            <w:r>
              <w:rPr/>
              <w:t xml:space="preserve">Срок, до истечения которого принимаются документы для участия в конкурсе – 17.00 (время местное) 24 апреля 2016 года.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С уважением,</w:t>
            </w:r>
          </w:p>
          <w:p>
            <w:pPr/>
            <w:r>
              <w:rPr/>
              <w:t xml:space="preserve">Фарманов Х.М.</w:t>
            </w:r>
          </w:p>
          <w:p>
            <w:pPr/>
            <w:r>
              <w:rPr/>
              <w:t xml:space="preserve">Председатель правления АО «Navoiyazot»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https://new.uzkimyosanoat.uz/ru/press/news/ao-navoiyazot-izveshchaet-o-prodlenii-srokov-konkursnogo-otbora-kandidatur-na-zameshchenie-vakantnyh-dolzhnostey-chlenov-pravleniya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