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июля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«Навоиазот» заключил контракт с японскими компаниями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АО «Навоиазот» заключил контракт с японскими компаниями «Mitsubishi Heavy Industries» и  «Mitsubishi Corporation» на строительство завода по производству аммиака и карбамида «под ключ»</w:t>
            </w:r>
          </w:p>
          <w:p>
            <w:pPr/>
            <w:r>
              <w:rPr/>
              <w:t xml:space="preserve">В июне т.г. подписан контракт между АО «Навоиазот» и консорциумом японских компаний «Mitsubishi Heavy Industries Ltd» и «Mitsubishi Corporation» на строительство комплекса по производству аммиака и карбамида на условиях EPCC (проектирование, закупку, строительство и пуска завода).</w:t>
            </w:r>
          </w:p>
          <w:p>
            <w:pPr/>
            <w:r>
              <w:rPr/>
              <w:t xml:space="preserve">Согласно подписанному контракту предусматривается строительство комплекса по производству 660 тыс. тонн аммиака  и 577,5 тыс. тонн карбамида в год с внедрением технологий ведущих мировых лицензиаров,</w:t>
            </w:r>
            <w:br/>
            <w:r>
              <w:rPr/>
              <w:t xml:space="preserve">в частности: по аммиаку - «Haldor Topsøe» (Дания), синтезу и грануляции карбамида - «Saipem» (Италия) и «Uhde Fertilizer Technology» (Нидерланды) соответственно.</w:t>
            </w:r>
          </w:p>
          <w:p>
            <w:pPr/>
            <w:r>
              <w:rPr/>
              <w:t xml:space="preserve">Источниками финансирования определены кредитные ресурсы ФРРУ, а также собственные средства АО «Навоиазот». Вместе с тем, ведется проработка вопроса привлечения кредитных ресурсов Японского банка международного сотрудничества (JBIC).</w:t>
            </w:r>
          </w:p>
          <w:p>
            <w:pPr/>
            <w:r>
              <w:rPr/>
              <w:t xml:space="preserve">21 июля 2015 года принято  Постановление Президента Республики Узбекистан «О мерах по реализации инвестиционного проекта «Строительство производства аммиака и карбамида на АО «Навоиазот», в соответствии с которым предусматривается предоставление льгот и преференций, а также соответствующих мер  для своевременной реализации проекта.</w:t>
            </w:r>
          </w:p>
          <w:p>
            <w:pPr/>
            <w:r>
              <w:rPr/>
              <w:t xml:space="preserve">Реализация проекта позволит при выходе на проектную мощность обеспечить стабильную выработку аммиака для производства минеральных удобрений на АО «Навоиазот  с выводом из эксплуатации морально устаревших  и физически изношенных мощностей аммиака, снизить удельные энергозатраты на производство аммиака с  ежегодным экспортом готовой продукции на сумму более 100  млн.долларов, а также создать дополнительно 473 новых рабочих места.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https://new.uzkimyosanoat.uz/ru/press/news/ao-navoiazot-zaklyuchil-kontrakt-s-yaponskimi-kompaniyami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