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14 ноября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Ахборот 24: в химико-индустриальном технопарке Чирчик запущены процессы производства продукции компании BCG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https://new.uzkimyosanoat.uz/ru/press/news/ahborot-24-v-himiko-industrialnom-tehnoparke-chirchik-zapush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