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Во филиале РХТУ в городе Ташкент начались вступительные экзамены на 2025/2026 учебный год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настоящее время во всех отраслях промышленности, особенно в химической, растёт потребность в высококвалифицированных молодых специалистах. В этом контексте подготовке таких кадров уделяется особое внимание.</w:t>
            </w:r>
          </w:p>
          <w:p>
            <w:pPr>
              <w:jc w:val="both"/>
            </w:pPr>
            <w:r>
              <w:rPr/>
              <w:t xml:space="preserve">Сегодня в филиале Российского химико-технологического университета имени Д. И. Менделеева в городе Ташкент начались вступительные экзамены на 2025/2026 учебный год. Будущие абитуриенты прошли тестирование по иностранному языку.</w:t>
            </w:r>
          </w:p>
          <w:p>
            <w:pPr>
              <w:jc w:val="both"/>
            </w:pPr>
            <w:r>
              <w:rPr/>
              <w:t xml:space="preserve">Для обеспечения качественного и прозрачного проведения экзаменов созданы все необходимые условия. Для родителей организованы отдельные залы ожидания.</w:t>
            </w:r>
          </w:p>
          <w:p>
            <w:pPr>
              <w:jc w:val="both"/>
            </w:pPr>
            <w:r>
              <w:rPr/>
              <w:t xml:space="preserve">В мероприятии принял участие первый заместитель председателя правления АО «Узкимёсаноат» Евгений Коржиков, который поздравил будущих химиков и пожелал им успехов.</w:t>
            </w:r>
          </w:p>
          <w:p>
            <w:pPr>
              <w:jc w:val="both"/>
            </w:pPr>
            <w:r>
              <w:rPr/>
              <w:t xml:space="preserve">Экзамены по химии и информатике состоятся 24 июля.</w:t>
            </w:r>
          </w:p>
          <w:p>
            <w:pPr/>
            <w:r>
              <w:rPr/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https://new.uzkimyosanoat.uz/ru/press/news/9718eea5-d2b3-4a82-b54f-2e90a94269e5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