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10 октября 2019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Контакты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Дадаходжаев Абдулла Турсунович</w:t>
            </w:r>
            <w:r>
              <w:rPr/>
              <w:t xml:space="preserve"> – начальник отдела локализации расширение кооперационных связей в промышленности.</w:t>
            </w:r>
          </w:p>
          <w:p>
            <w:pPr/>
            <w:r>
              <w:rPr/>
              <w:t xml:space="preserve">Тел. раб: (78) 140-74-10.</w:t>
            </w:r>
          </w:p>
          <w:p>
            <w:pPr/>
            <w:r>
              <w:rPr/>
              <w:t xml:space="preserve">Тел. моб: (91) 133-09-99.</w:t>
            </w:r>
          </w:p>
          <w:p>
            <w:pPr/>
            <w:r>
              <w:rPr/>
              <w:t xml:space="preserve"> e-mail: </w:t>
            </w:r>
            <w:hyperlink r:id="rId7" w:history="1">
              <w:r>
                <w:rPr/>
                <w:t xml:space="preserve">innovatsiya1@uks.uz</w:t>
              </w:r>
            </w:hyperlink>
          </w:p>
          <w:p>
            <w:pPr/>
            <w:r>
              <w:rPr/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Ахмедов Мансур Эшмаматович</w:t>
            </w:r>
            <w:r>
              <w:rPr/>
              <w:t xml:space="preserve"> – ведущий специалист отдела локализации расширение кооперационных связей в промышленности.</w:t>
            </w:r>
          </w:p>
          <w:p>
            <w:pPr/>
            <w:r>
              <w:rPr/>
              <w:t xml:space="preserve">Тел. раб: (78) 140-74-31</w:t>
            </w:r>
          </w:p>
          <w:p>
            <w:pPr/>
            <w:r>
              <w:rPr/>
              <w:t xml:space="preserve"> e-mail: </w:t>
            </w:r>
            <w:hyperlink r:id="rId8" w:history="1">
              <w:r>
                <w:rPr/>
                <w:t xml:space="preserve">innovatsiya2@uks.uz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https://new.uzkimyosanoat.uz/ru/localization/kontakty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