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7 июня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Развитие государственного языка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https://new.uzkimyosanoat.uz/ru/esg/social/official-language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