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октября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об использование фосфогипса, модифицированного запечной пылью взамен природного гипса в производстве цемента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Документация об использованию фосфогипса, модифицированного запечной пылью взамен природного гипса в производстве цемента.</w:t>
            </w:r>
          </w:p>
          <w:p>
            <w:pPr/>
            <w:r>
              <w:rPr/>
              <w:t xml:space="preserve">Работа выполнена в НИИиИЦ «Стром» при ИОНХ АН РУз по заказу АО «Аммофос-Максам» и апробирована в опытно-промышленных масштабах на </w:t>
            </w:r>
            <w:hyperlink r:id="rId7" w:history="1">
              <w:r>
                <w:rPr/>
                <w:t xml:space="preserve">ООО «Ангренцемент»</w:t>
              </w:r>
            </w:hyperlink>
            <w:r>
              <w:rPr/>
              <w:t xml:space="preserve"> и </w:t>
            </w:r>
            <w:hyperlink r:id="rId8" w:history="1">
              <w:r>
                <w:rPr/>
                <w:t xml:space="preserve">АО «Кизилкумцемент»</w:t>
              </w:r>
            </w:hyperlink>
            <w:r>
              <w:rPr/>
              <w:t xml:space="preserve">. ТУ разработаны и зарегистрированы в агентстве «Узстандарт» </w:t>
            </w:r>
            <w:hyperlink r:id="rId9" w:history="1">
              <w:r>
                <w:rPr/>
                <w:t xml:space="preserve">Ts16918935-01:2014</w:t>
              </w:r>
            </w:hyperlink>
            <w:r>
              <w:rPr/>
              <w:t xml:space="preserve">. Выданы рекомендации по организации серийного производства модифицированного фосфогипса и его поставки на цементные заводы.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https://new.uzkimyosanoat.uz/ru/documents/guidelines/informaciya-ob-ispolzovanie-fosfogipsa-modificirovannogo-zapechnoy-pylyu-vzamen-prirodnogo-gipsa-v-proizvodstve-cementa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