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февраля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Сведения о выполнении основных параметров бизнес-плана АО "Узкимёсаноат" за 2021 год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  <w:br/>
                  <w:r>
                    <w:rPr>
                      <w:b w:val="1"/>
                      <w:bCs w:val="1"/>
                    </w:rPr>
                    <w:t xml:space="preserve">			п/п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Наименование показателя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Единица</w:t>
                  </w:r>
                  <w:br/>
                  <w:r>
                    <w:rPr>
                      <w:b w:val="1"/>
                      <w:bCs w:val="1"/>
                    </w:rPr>
                    <w:t xml:space="preserve">			измерения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Прогноз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Факт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Выполне-ние,</w:t>
                  </w:r>
                  <w:br/>
                  <w:r>
                    <w:rPr>
                      <w:b w:val="1"/>
                      <w:bCs w:val="1"/>
                    </w:rPr>
                    <w:t xml:space="preserve">			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  <w:br/>
                  <w:r>
                    <w:rPr/>
                    <w:t xml:space="preserve">			Объем товарной продукции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млрд.сум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10 110,6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11 065,5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109,4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Объем производства по основной номенклатуре продукции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Минеральные удобрения (в 100% п.в.), всего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1 454,8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1 510,5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103,8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 том числе: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азотные удобрения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1 105,4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1 173,1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106,1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фосфорные удобрения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133,4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104,9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калийные удобрения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216,0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197,4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91,4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Продукция органической и неорганической химии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Нитрат аммония низкой плотности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117,0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Кальцинированная сода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184,8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92,4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Цианистый натрий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114,2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Тиомочевина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103,5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ПВХ (поливинилхлорид)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56,2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Хлорат-магниевый дефолиант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Нитрат натрия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123,9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Бикарбонат натрия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111,6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Автомобильные шины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тыс.шт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1 600,0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244,9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Сельскохозяйственные шины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тыс.шт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Конвейерная лента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тыс.п/м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Освоение инвестиций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млн.долл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Создание новых рабочих мест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кол-во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144,0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https://new.uzkimyosanoat.uz/ru/corporate/disclosure/indicators/bp-result-2021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